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ackground w:color="FFFFFF" w:themeColor="background1"/>
  <w:body>
    <w:p w14:paraId="2A976954" w14:textId="7B2A9972" w:rsidR="00FF070B" w:rsidRPr="004908F8" w:rsidRDefault="00FF070B" w:rsidP="00B5644F">
      <w:pPr>
        <w:pStyle w:val="ListParagraph"/>
        <w:tabs>
          <w:tab w:val="left" w:pos="709"/>
        </w:tabs>
        <w:ind w:left="0"/>
        <w:contextualSpacing w:val="0"/>
        <w:jc w:val="both"/>
        <w:rPr>
          <w:rFonts w:asciiTheme="minorHAnsi" w:hAnsiTheme="minorHAnsi" w:cstheme="minorHAnsi"/>
          <w:sz w:val="22"/>
          <w:szCs w:val="22"/>
          <w:lang w:val="lt-LT" w:eastAsia="lt-LT"/>
        </w:rPr>
      </w:pPr>
    </w:p>
    <w:p w14:paraId="7A1F1895" w14:textId="0058A933" w:rsidR="00FF070B" w:rsidRPr="004908F8" w:rsidRDefault="0099007B" w:rsidP="00FF070B">
      <w:pPr>
        <w:tabs>
          <w:tab w:val="left" w:pos="3060"/>
          <w:tab w:val="center" w:pos="4819"/>
        </w:tabs>
        <w:spacing w:before="60" w:after="60" w:line="240" w:lineRule="auto"/>
        <w:jc w:val="center"/>
        <w:rPr>
          <w:rFonts w:eastAsia="Times New Roman" w:cstheme="minorHAnsi"/>
          <w:b/>
          <w:bCs/>
          <w:lang w:val="lt-LT"/>
        </w:rPr>
      </w:pPr>
      <w:r>
        <w:rPr>
          <w:rFonts w:eastAsia="Times New Roman" w:cstheme="minorHAnsi"/>
          <w:b/>
          <w:bCs/>
          <w:lang w:val="lt-LT"/>
        </w:rPr>
        <w:t>AKCINĖ BENDROVĖ</w:t>
      </w:r>
      <w:r w:rsidR="00FF070B" w:rsidRPr="004908F8">
        <w:rPr>
          <w:rFonts w:eastAsia="Times New Roman" w:cstheme="minorHAnsi"/>
          <w:b/>
          <w:bCs/>
          <w:lang w:val="lt-LT"/>
        </w:rPr>
        <w:t>„ORO NAVIGACIJA“</w:t>
      </w:r>
    </w:p>
    <w:p w14:paraId="15FF0CC9" w14:textId="77777777" w:rsidR="00FF070B" w:rsidRPr="004908F8" w:rsidRDefault="00FF070B" w:rsidP="00FF070B">
      <w:pPr>
        <w:tabs>
          <w:tab w:val="left" w:pos="3060"/>
          <w:tab w:val="center" w:pos="4819"/>
        </w:tabs>
        <w:spacing w:before="60" w:after="60" w:line="240" w:lineRule="auto"/>
        <w:jc w:val="center"/>
        <w:rPr>
          <w:rFonts w:eastAsia="Times New Roman" w:cstheme="minorHAnsi"/>
          <w:b/>
          <w:bCs/>
          <w:lang w:val="lt-LT"/>
        </w:rPr>
      </w:pPr>
    </w:p>
    <w:p w14:paraId="749A29D9" w14:textId="77777777" w:rsidR="00FF070B" w:rsidRPr="004908F8" w:rsidRDefault="00FF070B" w:rsidP="00FF070B">
      <w:pPr>
        <w:tabs>
          <w:tab w:val="left" w:pos="3060"/>
          <w:tab w:val="center" w:pos="4819"/>
        </w:tabs>
        <w:spacing w:after="0" w:line="240" w:lineRule="auto"/>
        <w:jc w:val="center"/>
        <w:rPr>
          <w:rFonts w:eastAsia="Times New Roman" w:cstheme="minorHAnsi"/>
          <w:b/>
          <w:bCs/>
          <w:lang w:val="lt-LT"/>
        </w:rPr>
      </w:pPr>
      <w:r w:rsidRPr="004908F8">
        <w:rPr>
          <w:rFonts w:eastAsia="Times New Roman" w:cstheme="minorHAnsi"/>
          <w:b/>
          <w:bCs/>
          <w:lang w:val="lt-LT"/>
        </w:rPr>
        <w:t>BENDROSIOS PIRKIMO SĄLYGOS (BPS)</w:t>
      </w:r>
    </w:p>
    <w:p w14:paraId="594457D3" w14:textId="77777777" w:rsidR="00FF070B" w:rsidRPr="004908F8" w:rsidRDefault="00FF070B" w:rsidP="00FF070B">
      <w:pPr>
        <w:tabs>
          <w:tab w:val="left" w:pos="5760"/>
        </w:tabs>
        <w:jc w:val="center"/>
        <w:rPr>
          <w:rFonts w:cstheme="minorHAnsi"/>
          <w:lang w:val="lt-LT"/>
        </w:rPr>
      </w:pPr>
    </w:p>
    <w:p w14:paraId="2DEA2C5E" w14:textId="77777777" w:rsidR="00FF070B" w:rsidRPr="004908F8" w:rsidRDefault="00FF070B" w:rsidP="00FF070B">
      <w:pPr>
        <w:pStyle w:val="Heading1"/>
        <w:numPr>
          <w:ilvl w:val="0"/>
          <w:numId w:val="13"/>
        </w:numPr>
        <w:tabs>
          <w:tab w:val="left" w:pos="426"/>
        </w:tabs>
        <w:spacing w:before="60" w:after="60"/>
        <w:ind w:left="0" w:firstLine="0"/>
        <w:jc w:val="center"/>
        <w:rPr>
          <w:rFonts w:asciiTheme="minorHAnsi" w:hAnsiTheme="minorHAnsi" w:cstheme="minorHAnsi"/>
          <w:b/>
          <w:bCs/>
          <w:sz w:val="22"/>
          <w:szCs w:val="22"/>
          <w:lang w:val="lt-LT"/>
        </w:rPr>
      </w:pPr>
      <w:bookmarkStart w:id="0" w:name="_Toc484496245"/>
      <w:bookmarkStart w:id="1" w:name="_Toc490221559"/>
      <w:bookmarkStart w:id="2" w:name="_Toc335201954"/>
      <w:r w:rsidRPr="004908F8">
        <w:rPr>
          <w:rFonts w:asciiTheme="minorHAnsi" w:hAnsiTheme="minorHAnsi" w:cstheme="minorHAnsi"/>
          <w:b/>
          <w:bCs/>
          <w:sz w:val="22"/>
          <w:szCs w:val="22"/>
          <w:lang w:val="lt-LT"/>
        </w:rPr>
        <w:t>BENDROSIOS NUOSTATOS</w:t>
      </w:r>
      <w:bookmarkEnd w:id="0"/>
      <w:bookmarkEnd w:id="1"/>
      <w:r w:rsidRPr="004908F8">
        <w:rPr>
          <w:rFonts w:asciiTheme="minorHAnsi" w:hAnsiTheme="minorHAnsi" w:cstheme="minorHAnsi"/>
          <w:b/>
          <w:bCs/>
          <w:sz w:val="22"/>
          <w:szCs w:val="22"/>
          <w:lang w:val="lt-LT"/>
        </w:rPr>
        <w:t xml:space="preserve"> </w:t>
      </w:r>
      <w:bookmarkEnd w:id="2"/>
    </w:p>
    <w:p w14:paraId="0BB4EF83" w14:textId="77777777" w:rsidR="00FF070B" w:rsidRPr="004908F8" w:rsidRDefault="00FF070B" w:rsidP="00FF070B">
      <w:pPr>
        <w:pStyle w:val="ListParagraph"/>
        <w:tabs>
          <w:tab w:val="left" w:pos="709"/>
        </w:tabs>
        <w:ind w:left="0"/>
        <w:jc w:val="both"/>
        <w:rPr>
          <w:rFonts w:asciiTheme="minorHAnsi" w:hAnsiTheme="minorHAnsi" w:cstheme="minorHAnsi"/>
          <w:sz w:val="22"/>
          <w:szCs w:val="22"/>
          <w:lang w:val="lt-LT"/>
        </w:rPr>
      </w:pPr>
    </w:p>
    <w:p w14:paraId="37553481" w14:textId="24EEBD95" w:rsidR="00FF070B" w:rsidRPr="004908F8" w:rsidRDefault="00FF070B" w:rsidP="00FF070B">
      <w:pPr>
        <w:pStyle w:val="ListParagraph"/>
        <w:numPr>
          <w:ilvl w:val="1"/>
          <w:numId w:val="14"/>
        </w:numPr>
        <w:spacing w:after="160" w:line="259" w:lineRule="auto"/>
        <w:ind w:left="0" w:firstLine="709"/>
        <w:jc w:val="both"/>
        <w:rPr>
          <w:rFonts w:asciiTheme="minorHAnsi" w:hAnsiTheme="minorHAnsi"/>
          <w:sz w:val="22"/>
          <w:szCs w:val="22"/>
          <w:lang w:val="lt-LT"/>
        </w:rPr>
      </w:pPr>
      <w:r w:rsidRPr="004908F8">
        <w:rPr>
          <w:rFonts w:asciiTheme="minorHAnsi" w:hAnsiTheme="minorHAnsi" w:cstheme="minorHAnsi"/>
          <w:sz w:val="22"/>
          <w:szCs w:val="22"/>
          <w:lang w:val="lt-LT"/>
        </w:rPr>
        <w:t xml:space="preserve">Šiose Bendrosiose pirkimo sąlygose (toliau – </w:t>
      </w:r>
      <w:r w:rsidRPr="004908F8">
        <w:rPr>
          <w:rFonts w:asciiTheme="minorHAnsi" w:hAnsiTheme="minorHAnsi" w:cstheme="minorHAnsi"/>
          <w:b/>
          <w:sz w:val="22"/>
          <w:szCs w:val="22"/>
          <w:lang w:val="lt-LT"/>
        </w:rPr>
        <w:t>Bendrosios  pirkimo sąlygos arba BPS</w:t>
      </w:r>
      <w:r w:rsidRPr="004908F8">
        <w:rPr>
          <w:rFonts w:asciiTheme="minorHAnsi" w:hAnsiTheme="minorHAnsi" w:cstheme="minorHAnsi"/>
          <w:sz w:val="22"/>
          <w:szCs w:val="22"/>
          <w:lang w:val="lt-LT"/>
        </w:rPr>
        <w:t xml:space="preserve">) nustatomos </w:t>
      </w:r>
      <w:r w:rsidR="00000CD2">
        <w:rPr>
          <w:rFonts w:asciiTheme="minorHAnsi" w:hAnsiTheme="minorHAnsi" w:cstheme="minorHAnsi"/>
          <w:sz w:val="22"/>
          <w:szCs w:val="22"/>
          <w:lang w:val="lt-LT"/>
        </w:rPr>
        <w:t>akcinė bendrovė</w:t>
      </w:r>
      <w:r w:rsidRPr="004908F8">
        <w:rPr>
          <w:rFonts w:asciiTheme="minorHAnsi" w:hAnsiTheme="minorHAnsi" w:cstheme="minorHAnsi"/>
          <w:sz w:val="22"/>
          <w:szCs w:val="22"/>
          <w:lang w:val="lt-LT"/>
        </w:rPr>
        <w:t xml:space="preserve"> ,,Oro navigacija“ </w:t>
      </w:r>
      <w:r w:rsidRPr="004908F8">
        <w:rPr>
          <w:rFonts w:asciiTheme="minorHAnsi" w:hAnsiTheme="minorHAnsi" w:cstheme="minorHAnsi"/>
          <w:i/>
          <w:sz w:val="22"/>
          <w:szCs w:val="22"/>
          <w:lang w:val="lt-LT"/>
        </w:rPr>
        <w:t xml:space="preserve">(buveinės adresas: </w:t>
      </w:r>
      <w:r w:rsidR="00C038C1">
        <w:rPr>
          <w:rFonts w:asciiTheme="minorHAnsi" w:hAnsiTheme="minorHAnsi" w:cstheme="minorHAnsi"/>
          <w:i/>
          <w:sz w:val="22"/>
          <w:szCs w:val="22"/>
          <w:lang w:val="lt-LT"/>
        </w:rPr>
        <w:t>Balio Karvelio g.</w:t>
      </w:r>
      <w:r w:rsidRPr="004908F8">
        <w:rPr>
          <w:rFonts w:asciiTheme="minorHAnsi" w:hAnsiTheme="minorHAnsi" w:cstheme="minorHAnsi"/>
          <w:i/>
          <w:sz w:val="22"/>
          <w:szCs w:val="22"/>
          <w:lang w:val="lt-LT"/>
        </w:rPr>
        <w:t xml:space="preserve"> 2</w:t>
      </w:r>
      <w:r w:rsidR="00C038C1">
        <w:rPr>
          <w:rFonts w:asciiTheme="minorHAnsi" w:hAnsiTheme="minorHAnsi" w:cstheme="minorHAnsi"/>
          <w:i/>
          <w:sz w:val="22"/>
          <w:szCs w:val="22"/>
          <w:lang w:val="lt-LT"/>
        </w:rPr>
        <w:t>5</w:t>
      </w:r>
      <w:r w:rsidRPr="004908F8">
        <w:rPr>
          <w:rFonts w:asciiTheme="minorHAnsi" w:hAnsiTheme="minorHAnsi" w:cstheme="minorHAnsi"/>
          <w:i/>
          <w:sz w:val="22"/>
          <w:szCs w:val="22"/>
          <w:lang w:val="lt-LT"/>
        </w:rPr>
        <w:t xml:space="preserve">, LT- </w:t>
      </w:r>
      <w:r w:rsidRPr="004908F8">
        <w:rPr>
          <w:rFonts w:asciiTheme="minorHAnsi" w:hAnsiTheme="minorHAnsi" w:cstheme="minorHAnsi"/>
          <w:i/>
          <w:iCs/>
          <w:sz w:val="22"/>
          <w:szCs w:val="22"/>
          <w:lang w:val="lt-LT"/>
        </w:rPr>
        <w:t>0218</w:t>
      </w:r>
      <w:r w:rsidR="00C038C1">
        <w:rPr>
          <w:rFonts w:asciiTheme="minorHAnsi" w:hAnsiTheme="minorHAnsi" w:cstheme="minorHAnsi"/>
          <w:i/>
          <w:iCs/>
          <w:sz w:val="22"/>
          <w:szCs w:val="22"/>
          <w:lang w:val="lt-LT"/>
        </w:rPr>
        <w:t>4</w:t>
      </w:r>
      <w:r w:rsidRPr="004908F8">
        <w:rPr>
          <w:rFonts w:asciiTheme="minorHAnsi" w:hAnsiTheme="minorHAnsi" w:cstheme="minorHAnsi"/>
          <w:i/>
          <w:iCs/>
          <w:sz w:val="22"/>
          <w:szCs w:val="22"/>
          <w:lang w:val="lt-LT"/>
        </w:rPr>
        <w:t>,</w:t>
      </w:r>
      <w:r w:rsidRPr="004908F8">
        <w:rPr>
          <w:rFonts w:asciiTheme="minorHAnsi" w:hAnsiTheme="minorHAnsi" w:cstheme="minorHAnsi"/>
          <w:bCs/>
          <w:i/>
          <w:iCs/>
          <w:sz w:val="22"/>
          <w:szCs w:val="22"/>
          <w:lang w:val="lt-LT"/>
        </w:rPr>
        <w:t xml:space="preserve"> Vilnius</w:t>
      </w:r>
      <w:r w:rsidRPr="004908F8">
        <w:rPr>
          <w:rFonts w:asciiTheme="minorHAnsi" w:hAnsiTheme="minorHAnsi" w:cstheme="minorHAnsi"/>
          <w:bCs/>
          <w:i/>
          <w:sz w:val="22"/>
          <w:szCs w:val="22"/>
          <w:lang w:val="lt-LT"/>
        </w:rPr>
        <w:t>, Lietuvos Respublika</w:t>
      </w:r>
      <w:r w:rsidRPr="004908F8">
        <w:rPr>
          <w:rFonts w:asciiTheme="minorHAnsi" w:hAnsiTheme="minorHAnsi" w:cstheme="minorHAnsi"/>
          <w:i/>
          <w:sz w:val="22"/>
          <w:szCs w:val="22"/>
          <w:lang w:val="lt-LT"/>
        </w:rPr>
        <w:t xml:space="preserve">, įmonės kodas </w:t>
      </w:r>
      <w:r w:rsidRPr="004908F8">
        <w:rPr>
          <w:rFonts w:asciiTheme="minorHAnsi" w:hAnsiTheme="minorHAnsi" w:cstheme="minorHAnsi"/>
          <w:bCs/>
          <w:sz w:val="22"/>
          <w:szCs w:val="22"/>
          <w:lang w:val="lt-LT"/>
        </w:rPr>
        <w:t>210060460</w:t>
      </w:r>
      <w:r w:rsidRPr="004908F8">
        <w:rPr>
          <w:rFonts w:asciiTheme="minorHAnsi" w:hAnsiTheme="minorHAnsi" w:cstheme="minorHAnsi"/>
          <w:i/>
          <w:sz w:val="22"/>
          <w:szCs w:val="22"/>
          <w:lang w:val="lt-LT"/>
        </w:rPr>
        <w:t xml:space="preserve">, PVM kodas LT100604460, </w:t>
      </w:r>
      <w:proofErr w:type="spellStart"/>
      <w:r w:rsidRPr="004908F8">
        <w:rPr>
          <w:rFonts w:asciiTheme="minorHAnsi" w:hAnsiTheme="minorHAnsi" w:cstheme="minorHAnsi"/>
          <w:i/>
          <w:sz w:val="22"/>
          <w:szCs w:val="22"/>
          <w:lang w:val="lt-LT"/>
        </w:rPr>
        <w:t>atsisk</w:t>
      </w:r>
      <w:proofErr w:type="spellEnd"/>
      <w:r w:rsidRPr="004908F8">
        <w:rPr>
          <w:rFonts w:asciiTheme="minorHAnsi" w:hAnsiTheme="minorHAnsi" w:cstheme="minorHAnsi"/>
          <w:i/>
          <w:sz w:val="22"/>
          <w:szCs w:val="22"/>
          <w:lang w:val="lt-LT"/>
        </w:rPr>
        <w:t xml:space="preserve">. </w:t>
      </w:r>
      <w:proofErr w:type="spellStart"/>
      <w:r w:rsidRPr="004908F8">
        <w:rPr>
          <w:rFonts w:asciiTheme="minorHAnsi" w:hAnsiTheme="minorHAnsi" w:cstheme="minorHAnsi"/>
          <w:i/>
          <w:sz w:val="22"/>
          <w:szCs w:val="22"/>
          <w:lang w:val="lt-LT"/>
        </w:rPr>
        <w:t>sąsk</w:t>
      </w:r>
      <w:proofErr w:type="spellEnd"/>
      <w:r w:rsidRPr="004908F8">
        <w:rPr>
          <w:rFonts w:asciiTheme="minorHAnsi" w:hAnsiTheme="minorHAnsi" w:cstheme="minorHAnsi"/>
          <w:i/>
          <w:sz w:val="22"/>
          <w:szCs w:val="22"/>
          <w:lang w:val="lt-LT"/>
        </w:rPr>
        <w:t xml:space="preserve">. </w:t>
      </w:r>
      <w:proofErr w:type="spellStart"/>
      <w:r w:rsidRPr="004908F8">
        <w:rPr>
          <w:rFonts w:asciiTheme="minorHAnsi" w:hAnsiTheme="minorHAnsi" w:cstheme="minorHAnsi"/>
          <w:i/>
          <w:sz w:val="22"/>
          <w:szCs w:val="22"/>
          <w:lang w:val="lt-LT"/>
        </w:rPr>
        <w:t>Nr</w:t>
      </w:r>
      <w:proofErr w:type="spellEnd"/>
      <w:r w:rsidRPr="004908F8">
        <w:rPr>
          <w:rFonts w:asciiTheme="minorHAnsi" w:hAnsiTheme="minorHAnsi"/>
          <w:sz w:val="22"/>
          <w:szCs w:val="22"/>
          <w:lang w:val="lt-LT"/>
        </w:rPr>
        <w:t xml:space="preserve"> LT037044060001166081</w:t>
      </w:r>
      <w:r w:rsidRPr="004908F8">
        <w:rPr>
          <w:rFonts w:asciiTheme="minorHAnsi" w:hAnsiTheme="minorHAnsi" w:cstheme="minorHAnsi"/>
          <w:i/>
          <w:sz w:val="22"/>
          <w:szCs w:val="22"/>
          <w:lang w:val="lt-LT"/>
        </w:rPr>
        <w:t xml:space="preserve">), bankas: AB SEB bankas, banko kodas 70440, toliau – </w:t>
      </w:r>
      <w:r w:rsidRPr="004908F8">
        <w:rPr>
          <w:rFonts w:asciiTheme="minorHAnsi" w:hAnsiTheme="minorHAnsi" w:cstheme="minorHAnsi"/>
          <w:b/>
          <w:i/>
          <w:sz w:val="22"/>
          <w:szCs w:val="22"/>
          <w:lang w:val="lt-LT"/>
        </w:rPr>
        <w:t xml:space="preserve">Perkančioji organizacija </w:t>
      </w:r>
      <w:r w:rsidRPr="004908F8">
        <w:rPr>
          <w:rFonts w:asciiTheme="minorHAnsi" w:hAnsiTheme="minorHAnsi" w:cstheme="minorHAnsi"/>
          <w:bCs/>
          <w:i/>
          <w:sz w:val="22"/>
          <w:szCs w:val="22"/>
          <w:lang w:val="lt-LT"/>
        </w:rPr>
        <w:t>arba</w:t>
      </w:r>
      <w:r w:rsidRPr="004908F8">
        <w:rPr>
          <w:rFonts w:asciiTheme="minorHAnsi" w:hAnsiTheme="minorHAnsi" w:cstheme="minorHAnsi"/>
          <w:b/>
          <w:i/>
          <w:sz w:val="22"/>
          <w:szCs w:val="22"/>
          <w:lang w:val="lt-LT"/>
        </w:rPr>
        <w:t xml:space="preserve"> Pirkėjas</w:t>
      </w:r>
      <w:r w:rsidRPr="004908F8">
        <w:rPr>
          <w:rFonts w:asciiTheme="minorHAnsi" w:hAnsiTheme="minorHAnsi" w:cstheme="minorHAnsi"/>
          <w:i/>
          <w:sz w:val="22"/>
          <w:szCs w:val="22"/>
          <w:lang w:val="lt-LT"/>
        </w:rPr>
        <w:t>)</w:t>
      </w:r>
      <w:r w:rsidRPr="004908F8">
        <w:rPr>
          <w:rFonts w:asciiTheme="minorHAnsi" w:hAnsiTheme="minorHAnsi" w:cstheme="minorHAnsi"/>
          <w:sz w:val="22"/>
          <w:szCs w:val="22"/>
          <w:lang w:val="lt-LT"/>
        </w:rPr>
        <w:t xml:space="preserve"> vykdomo viešojo pirkimo bendrosios nuostatos. Specialiosiose pirkimo sąlygose (toliau – </w:t>
      </w:r>
      <w:r w:rsidRPr="004908F8">
        <w:rPr>
          <w:rFonts w:asciiTheme="minorHAnsi" w:hAnsiTheme="minorHAnsi" w:cstheme="minorHAnsi"/>
          <w:b/>
          <w:sz w:val="22"/>
          <w:szCs w:val="22"/>
          <w:lang w:val="lt-LT"/>
        </w:rPr>
        <w:t>Specialiosios pirkimo sąlygos arba SPS</w:t>
      </w:r>
      <w:r w:rsidRPr="004908F8">
        <w:rPr>
          <w:rFonts w:asciiTheme="minorHAnsi" w:hAnsiTheme="minorHAnsi" w:cstheme="minorHAnsi"/>
          <w:sz w:val="22"/>
          <w:szCs w:val="22"/>
          <w:lang w:val="lt-LT"/>
        </w:rPr>
        <w:t>) nustatomos viešojo pirkimo sąlygos, kurios priklauso nuo įsigyjamo pirkimo objekto.</w:t>
      </w:r>
    </w:p>
    <w:p w14:paraId="5ACC1061" w14:textId="77777777" w:rsidR="00FF070B" w:rsidRPr="004908F8" w:rsidRDefault="00FF070B" w:rsidP="00FF070B">
      <w:pPr>
        <w:pStyle w:val="ListParagraph"/>
        <w:numPr>
          <w:ilvl w:val="1"/>
          <w:numId w:val="14"/>
        </w:numPr>
        <w:tabs>
          <w:tab w:val="left" w:pos="709"/>
        </w:tabs>
        <w:ind w:left="0" w:firstLine="709"/>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 xml:space="preserve">Perkančioji organizacija yra pridėtinės vertės mokesčio (toliau </w:t>
      </w:r>
      <w:r w:rsidRPr="004908F8">
        <w:rPr>
          <w:rFonts w:asciiTheme="minorHAnsi" w:eastAsia="Calibri" w:hAnsiTheme="minorHAnsi" w:cstheme="minorHAnsi"/>
          <w:sz w:val="22"/>
          <w:szCs w:val="22"/>
          <w:lang w:val="lt-LT"/>
        </w:rPr>
        <w:t>–</w:t>
      </w:r>
      <w:r w:rsidRPr="004908F8">
        <w:rPr>
          <w:rFonts w:asciiTheme="minorHAnsi" w:hAnsiTheme="minorHAnsi" w:cstheme="minorHAnsi"/>
          <w:sz w:val="22"/>
          <w:szCs w:val="22"/>
          <w:lang w:val="lt-LT"/>
        </w:rPr>
        <w:t xml:space="preserve"> PVM) mokėtoja.</w:t>
      </w:r>
    </w:p>
    <w:p w14:paraId="619D3912" w14:textId="77777777" w:rsidR="00FF070B" w:rsidRPr="004908F8" w:rsidRDefault="00FF070B" w:rsidP="00FF070B">
      <w:pPr>
        <w:pStyle w:val="ListParagraph"/>
        <w:numPr>
          <w:ilvl w:val="1"/>
          <w:numId w:val="14"/>
        </w:numPr>
        <w:tabs>
          <w:tab w:val="left" w:pos="709"/>
        </w:tabs>
        <w:ind w:left="0" w:firstLine="709"/>
        <w:jc w:val="both"/>
        <w:rPr>
          <w:rFonts w:asciiTheme="minorHAnsi" w:hAnsiTheme="minorHAnsi" w:cstheme="minorHAnsi"/>
          <w:sz w:val="22"/>
          <w:szCs w:val="22"/>
          <w:lang w:val="lt-LT"/>
        </w:rPr>
      </w:pPr>
      <w:r w:rsidRPr="004908F8">
        <w:rPr>
          <w:rFonts w:asciiTheme="minorHAnsi" w:eastAsia="Calibri" w:hAnsiTheme="minorHAnsi" w:cstheme="minorHAnsi"/>
          <w:sz w:val="22"/>
          <w:szCs w:val="22"/>
          <w:lang w:val="lt-LT"/>
        </w:rPr>
        <w:t xml:space="preserve">Pirkimas atliekamas vadovaujantis šio pirkimo dokumentais, Lietuvos Respublikos viešųjų pirkimų įstatymu (toliau – </w:t>
      </w:r>
      <w:r w:rsidRPr="004908F8">
        <w:rPr>
          <w:rFonts w:asciiTheme="minorHAnsi" w:eastAsia="Calibri" w:hAnsiTheme="minorHAnsi" w:cstheme="minorHAnsi"/>
          <w:b/>
          <w:sz w:val="22"/>
          <w:szCs w:val="22"/>
          <w:lang w:val="lt-LT"/>
        </w:rPr>
        <w:t xml:space="preserve">Viešųjų pirkimų įstatymas </w:t>
      </w:r>
      <w:r w:rsidRPr="004908F8">
        <w:rPr>
          <w:rFonts w:asciiTheme="minorHAnsi" w:eastAsia="Calibri" w:hAnsiTheme="minorHAnsi" w:cstheme="minorHAnsi"/>
          <w:sz w:val="22"/>
          <w:szCs w:val="22"/>
          <w:lang w:val="lt-LT"/>
        </w:rPr>
        <w:t>arba</w:t>
      </w:r>
      <w:r w:rsidRPr="004908F8">
        <w:rPr>
          <w:rFonts w:asciiTheme="minorHAnsi" w:eastAsia="Calibri" w:hAnsiTheme="minorHAnsi" w:cstheme="minorHAnsi"/>
          <w:b/>
          <w:sz w:val="22"/>
          <w:szCs w:val="22"/>
          <w:lang w:val="lt-LT"/>
        </w:rPr>
        <w:t xml:space="preserve"> VPĮ</w:t>
      </w:r>
      <w:r w:rsidRPr="004908F8">
        <w:rPr>
          <w:rFonts w:asciiTheme="minorHAnsi" w:eastAsia="Calibri" w:hAnsiTheme="minorHAnsi" w:cstheme="minorHAnsi"/>
          <w:sz w:val="22"/>
          <w:szCs w:val="22"/>
          <w:lang w:val="lt-LT"/>
        </w:rPr>
        <w:t>), Lietuvos Respublikos civiliniu kodeksu, kitais pirkimus reglamentuojančiais teisės aktais, laikantis lygiateisiškumo, nediskriminavimo, skaidrumo, abipusio pripažinimo, proporcingumo principų ir konfidencialumo bei nešališkumo reikalavimų.</w:t>
      </w:r>
    </w:p>
    <w:p w14:paraId="67A34D97" w14:textId="77777777" w:rsidR="00FF070B" w:rsidRPr="004908F8" w:rsidRDefault="00FF070B" w:rsidP="00FF070B">
      <w:pPr>
        <w:pStyle w:val="ListParagraph"/>
        <w:numPr>
          <w:ilvl w:val="1"/>
          <w:numId w:val="14"/>
        </w:numPr>
        <w:ind w:left="0" w:firstLine="709"/>
        <w:jc w:val="both"/>
        <w:rPr>
          <w:rFonts w:asciiTheme="minorHAnsi" w:hAnsiTheme="minorHAnsi" w:cstheme="minorHAnsi"/>
          <w:sz w:val="22"/>
          <w:szCs w:val="22"/>
          <w:lang w:val="lt-LT"/>
        </w:rPr>
      </w:pPr>
      <w:r w:rsidRPr="004908F8">
        <w:rPr>
          <w:rFonts w:asciiTheme="minorHAnsi" w:eastAsia="Calibri" w:hAnsiTheme="minorHAnsi" w:cstheme="minorHAnsi"/>
          <w:sz w:val="22"/>
          <w:szCs w:val="22"/>
          <w:lang w:val="lt-LT"/>
        </w:rPr>
        <w:t>Pirkimo dokumentus sudaro:</w:t>
      </w:r>
    </w:p>
    <w:p w14:paraId="7EE482D4" w14:textId="77777777" w:rsidR="00FF070B" w:rsidRPr="004908F8" w:rsidRDefault="00FF070B" w:rsidP="00FF070B">
      <w:pPr>
        <w:pStyle w:val="ListParagraph"/>
        <w:numPr>
          <w:ilvl w:val="2"/>
          <w:numId w:val="15"/>
        </w:numPr>
        <w:ind w:left="0" w:firstLine="1418"/>
        <w:jc w:val="both"/>
        <w:rPr>
          <w:rFonts w:asciiTheme="minorHAnsi" w:hAnsiTheme="minorHAnsi" w:cstheme="minorHAnsi"/>
          <w:sz w:val="22"/>
          <w:szCs w:val="22"/>
          <w:lang w:val="lt-LT"/>
        </w:rPr>
      </w:pPr>
      <w:r w:rsidRPr="004908F8">
        <w:rPr>
          <w:rFonts w:asciiTheme="minorHAnsi" w:eastAsia="Calibri" w:hAnsiTheme="minorHAnsi" w:cstheme="minorHAnsi"/>
          <w:sz w:val="22"/>
          <w:szCs w:val="22"/>
          <w:lang w:val="lt-LT"/>
        </w:rPr>
        <w:t>skelbimas apie pirkimą (jeigu apie pirkimą buvo skelbta);</w:t>
      </w:r>
    </w:p>
    <w:p w14:paraId="1F7BEB37" w14:textId="77777777" w:rsidR="00FF070B" w:rsidRPr="004908F8" w:rsidRDefault="00FF070B" w:rsidP="00FF070B">
      <w:pPr>
        <w:pStyle w:val="ListParagraph"/>
        <w:numPr>
          <w:ilvl w:val="2"/>
          <w:numId w:val="15"/>
        </w:numPr>
        <w:ind w:left="0" w:firstLine="1418"/>
        <w:jc w:val="both"/>
        <w:rPr>
          <w:rFonts w:asciiTheme="minorHAnsi" w:hAnsiTheme="minorHAnsi" w:cstheme="minorHAnsi"/>
          <w:sz w:val="22"/>
          <w:szCs w:val="22"/>
          <w:lang w:val="lt-LT"/>
        </w:rPr>
      </w:pPr>
      <w:r w:rsidRPr="004908F8">
        <w:rPr>
          <w:rFonts w:asciiTheme="minorHAnsi" w:eastAsia="Calibri" w:hAnsiTheme="minorHAnsi" w:cstheme="minorHAnsi"/>
          <w:sz w:val="22"/>
          <w:szCs w:val="22"/>
          <w:lang w:val="lt-LT"/>
        </w:rPr>
        <w:t xml:space="preserve">Bendrosios pirkimo sąlygos; </w:t>
      </w:r>
    </w:p>
    <w:p w14:paraId="6FFB5B8B" w14:textId="77777777" w:rsidR="00FF070B" w:rsidRPr="004908F8" w:rsidRDefault="00FF070B" w:rsidP="00FF070B">
      <w:pPr>
        <w:pStyle w:val="ListParagraph"/>
        <w:numPr>
          <w:ilvl w:val="2"/>
          <w:numId w:val="15"/>
        </w:numPr>
        <w:ind w:left="0" w:firstLine="1418"/>
        <w:jc w:val="both"/>
        <w:rPr>
          <w:rFonts w:asciiTheme="minorHAnsi" w:hAnsiTheme="minorHAnsi" w:cstheme="minorHAnsi"/>
          <w:sz w:val="22"/>
          <w:szCs w:val="22"/>
          <w:lang w:val="lt-LT"/>
        </w:rPr>
      </w:pPr>
      <w:r w:rsidRPr="004908F8">
        <w:rPr>
          <w:rFonts w:asciiTheme="minorHAnsi" w:eastAsia="Calibri" w:hAnsiTheme="minorHAnsi" w:cstheme="minorHAnsi"/>
          <w:sz w:val="22"/>
          <w:szCs w:val="22"/>
          <w:lang w:val="lt-LT"/>
        </w:rPr>
        <w:t>Specialiosios pirkimo sąlygos (kartu su priedais);</w:t>
      </w:r>
    </w:p>
    <w:p w14:paraId="18F3D70A" w14:textId="77777777" w:rsidR="00FF070B" w:rsidRPr="004908F8" w:rsidRDefault="00FF070B" w:rsidP="00FF070B">
      <w:pPr>
        <w:pStyle w:val="ListParagraph"/>
        <w:numPr>
          <w:ilvl w:val="2"/>
          <w:numId w:val="15"/>
        </w:numPr>
        <w:ind w:left="0" w:firstLine="1418"/>
        <w:jc w:val="both"/>
        <w:rPr>
          <w:rFonts w:asciiTheme="minorHAnsi" w:hAnsiTheme="minorHAnsi" w:cstheme="minorHAnsi"/>
          <w:sz w:val="22"/>
          <w:szCs w:val="22"/>
          <w:lang w:val="lt-LT"/>
        </w:rPr>
      </w:pPr>
      <w:r w:rsidRPr="004908F8">
        <w:rPr>
          <w:rFonts w:asciiTheme="minorHAnsi" w:eastAsia="Calibri" w:hAnsiTheme="minorHAnsi" w:cstheme="minorHAnsi"/>
          <w:sz w:val="22"/>
          <w:szCs w:val="22"/>
          <w:lang w:val="lt-LT"/>
        </w:rPr>
        <w:t>pirkimo dokumentų paaiškinimai (patikslinimai), taip pat atsakymai į tiekėjų klausimus (jeigu tokių yra);</w:t>
      </w:r>
    </w:p>
    <w:p w14:paraId="5D8D51B4" w14:textId="77777777" w:rsidR="00FF070B" w:rsidRPr="004908F8" w:rsidRDefault="00FF070B" w:rsidP="00FF070B">
      <w:pPr>
        <w:pStyle w:val="ListParagraph"/>
        <w:numPr>
          <w:ilvl w:val="2"/>
          <w:numId w:val="15"/>
        </w:numPr>
        <w:ind w:left="0" w:firstLine="1418"/>
        <w:jc w:val="both"/>
        <w:rPr>
          <w:rFonts w:asciiTheme="minorHAnsi" w:hAnsiTheme="minorHAnsi" w:cstheme="minorHAnsi"/>
          <w:sz w:val="22"/>
          <w:szCs w:val="22"/>
          <w:lang w:val="lt-LT"/>
        </w:rPr>
      </w:pPr>
      <w:r w:rsidRPr="004908F8">
        <w:rPr>
          <w:rFonts w:asciiTheme="minorHAnsi" w:eastAsia="Calibri" w:hAnsiTheme="minorHAnsi" w:cstheme="minorHAnsi"/>
          <w:sz w:val="22"/>
          <w:szCs w:val="22"/>
          <w:lang w:val="lt-LT"/>
        </w:rPr>
        <w:t xml:space="preserve">kita Perkančiosios organizacijos Centrinės viešųjų pirkimų informacinės sistemos (toliau – </w:t>
      </w:r>
      <w:r w:rsidRPr="004908F8">
        <w:rPr>
          <w:rFonts w:asciiTheme="minorHAnsi" w:eastAsia="Calibri" w:hAnsiTheme="minorHAnsi" w:cstheme="minorHAnsi"/>
          <w:b/>
          <w:sz w:val="22"/>
          <w:szCs w:val="22"/>
          <w:lang w:val="lt-LT"/>
        </w:rPr>
        <w:t>CVP IS</w:t>
      </w:r>
      <w:r w:rsidRPr="004908F8">
        <w:rPr>
          <w:rFonts w:asciiTheme="minorHAnsi" w:eastAsia="Calibri" w:hAnsiTheme="minorHAnsi" w:cstheme="minorHAnsi"/>
          <w:sz w:val="22"/>
          <w:szCs w:val="22"/>
          <w:lang w:val="lt-LT"/>
        </w:rPr>
        <w:t>) priemonėmis pateikta informacija.</w:t>
      </w:r>
    </w:p>
    <w:p w14:paraId="118453A4" w14:textId="77777777" w:rsidR="00FF070B" w:rsidRPr="004908F8" w:rsidRDefault="00FF070B" w:rsidP="00FF070B">
      <w:pPr>
        <w:pStyle w:val="BodyText"/>
        <w:numPr>
          <w:ilvl w:val="1"/>
          <w:numId w:val="14"/>
        </w:numPr>
        <w:tabs>
          <w:tab w:val="left" w:pos="709"/>
        </w:tabs>
        <w:suppressAutoHyphens/>
        <w:spacing w:after="0"/>
        <w:ind w:left="0" w:firstLine="709"/>
        <w:jc w:val="both"/>
        <w:rPr>
          <w:rFonts w:asciiTheme="minorHAnsi" w:hAnsiTheme="minorHAnsi" w:cstheme="minorHAnsi"/>
          <w:sz w:val="22"/>
          <w:szCs w:val="22"/>
        </w:rPr>
      </w:pPr>
      <w:r w:rsidRPr="004908F8">
        <w:rPr>
          <w:rFonts w:asciiTheme="minorHAnsi" w:eastAsia="Calibri" w:hAnsiTheme="minorHAnsi" w:cstheme="minorHAnsi"/>
          <w:sz w:val="22"/>
          <w:szCs w:val="22"/>
        </w:rPr>
        <w:t xml:space="preserve">Dėl šio pirkimo išankstinis informacinis skelbimas nebuvo paskelbtas, nebent SPS numatyta kitaip. </w:t>
      </w:r>
      <w:r w:rsidRPr="004908F8">
        <w:rPr>
          <w:rFonts w:asciiTheme="minorHAnsi" w:hAnsiTheme="minorHAnsi" w:cstheme="minorHAnsi"/>
          <w:sz w:val="22"/>
          <w:szCs w:val="22"/>
        </w:rPr>
        <w:t xml:space="preserve">Šiame pirkime Perkančioji organizacija nenumato skelbti pranešimo dėl savanoriško išankstinio (lot. </w:t>
      </w:r>
      <w:proofErr w:type="spellStart"/>
      <w:r w:rsidRPr="004908F8">
        <w:rPr>
          <w:rFonts w:asciiTheme="minorHAnsi" w:hAnsiTheme="minorHAnsi" w:cstheme="minorHAnsi"/>
          <w:i/>
          <w:sz w:val="22"/>
          <w:szCs w:val="22"/>
        </w:rPr>
        <w:t>ex</w:t>
      </w:r>
      <w:proofErr w:type="spellEnd"/>
      <w:r w:rsidRPr="004908F8">
        <w:rPr>
          <w:rFonts w:asciiTheme="minorHAnsi" w:hAnsiTheme="minorHAnsi" w:cstheme="minorHAnsi"/>
          <w:i/>
          <w:sz w:val="22"/>
          <w:szCs w:val="22"/>
        </w:rPr>
        <w:t xml:space="preserve"> ante</w:t>
      </w:r>
      <w:r w:rsidRPr="004908F8">
        <w:rPr>
          <w:rFonts w:asciiTheme="minorHAnsi" w:hAnsiTheme="minorHAnsi" w:cstheme="minorHAnsi"/>
          <w:sz w:val="22"/>
          <w:szCs w:val="22"/>
        </w:rPr>
        <w:t>) skaidrumo, nebent SPS numatyta kitaip.</w:t>
      </w:r>
    </w:p>
    <w:p w14:paraId="1C89679D" w14:textId="77777777" w:rsidR="00FF070B" w:rsidRPr="004908F8" w:rsidRDefault="00FF070B" w:rsidP="00FF070B">
      <w:pPr>
        <w:pStyle w:val="BodyText"/>
        <w:numPr>
          <w:ilvl w:val="1"/>
          <w:numId w:val="14"/>
        </w:numPr>
        <w:tabs>
          <w:tab w:val="left" w:pos="709"/>
        </w:tabs>
        <w:suppressAutoHyphens/>
        <w:spacing w:after="0"/>
        <w:ind w:left="0" w:firstLine="709"/>
        <w:jc w:val="both"/>
        <w:rPr>
          <w:rFonts w:asciiTheme="minorHAnsi" w:hAnsiTheme="minorHAnsi" w:cstheme="minorHAnsi"/>
          <w:sz w:val="22"/>
          <w:szCs w:val="22"/>
        </w:rPr>
      </w:pPr>
      <w:r w:rsidRPr="004908F8">
        <w:rPr>
          <w:rFonts w:asciiTheme="minorHAnsi" w:hAnsiTheme="minorHAnsi" w:cstheme="minorHAnsi"/>
          <w:sz w:val="22"/>
          <w:szCs w:val="22"/>
        </w:rPr>
        <w:t>Stebėtojai dalyvauti pirkimo komisijos posėdžiuose nėra kviečiami, nebent SPS numatyta kitaip.</w:t>
      </w:r>
    </w:p>
    <w:p w14:paraId="5E58ABE1" w14:textId="77777777" w:rsidR="00FF070B" w:rsidRPr="004908F8" w:rsidRDefault="00FF070B" w:rsidP="00FF070B">
      <w:pPr>
        <w:pStyle w:val="ListParagraph"/>
        <w:numPr>
          <w:ilvl w:val="1"/>
          <w:numId w:val="14"/>
        </w:numPr>
        <w:tabs>
          <w:tab w:val="left" w:pos="426"/>
        </w:tabs>
        <w:ind w:left="0" w:firstLine="709"/>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BPS yra sudėtinė ir neatskiriama Pirkimo dokumentų dalis. BPS turi būti skaitomos ir aiškinamos kartu su SPS. Jeigu BPS nuostatos prieštarauja SPS nuostatoms, taikomos SPS nuostatos. Tuo atveju, jeigu Pirkimo sąlygose nėra pateikta atitinkamos informacijos, būtinos Pirkimui vykdyti, taikomos VPĮ nuostatos.</w:t>
      </w:r>
    </w:p>
    <w:p w14:paraId="0AC6B946" w14:textId="77777777" w:rsidR="00FF070B" w:rsidRPr="004908F8" w:rsidRDefault="00FF070B" w:rsidP="00FF070B">
      <w:pPr>
        <w:pStyle w:val="ListParagraph"/>
        <w:numPr>
          <w:ilvl w:val="1"/>
          <w:numId w:val="14"/>
        </w:numPr>
        <w:tabs>
          <w:tab w:val="left" w:pos="426"/>
        </w:tabs>
        <w:ind w:left="0" w:firstLine="709"/>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Perkančioji organizacija neatlygina Tiekėjams jokių išlaidų, susijusių su Paraiškų ir (ar) Pirkimo sąlygų gavimu, Pasiūlymų dalyvauti Pirkime parengimu ir pateikimu, taip pat išlaidų, susijusių su: 1) dokumentų kopijavimu, spausdinimu, pašto ar kurjerių pašto paslaugomis, brėžinių, fotografijų rengimu ar siuntimu; 2) komandiruotėmis ir susirinkimais, transportu, apgyvendinimu, atlyginimais, mokesčiais advokatams, konsultantams, inžinieriams ir kitiems samdomiems asmenims, dokumentų rengimu ir valstybiniais mokesčiais, taip pat bet kokių kitų išlaidų, susijusių su dalyvavimu Pirkime.</w:t>
      </w:r>
    </w:p>
    <w:p w14:paraId="04BE6071" w14:textId="77777777" w:rsidR="00FF070B" w:rsidRPr="004908F8" w:rsidRDefault="00FF070B" w:rsidP="00FF070B">
      <w:pPr>
        <w:pStyle w:val="ListParagraph"/>
        <w:numPr>
          <w:ilvl w:val="1"/>
          <w:numId w:val="14"/>
        </w:numPr>
        <w:tabs>
          <w:tab w:val="left" w:pos="709"/>
        </w:tabs>
        <w:ind w:left="0" w:firstLine="709"/>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Pirkimo dokumentuose vartojamos sąvokos:</w:t>
      </w:r>
    </w:p>
    <w:p w14:paraId="16867066" w14:textId="77777777" w:rsidR="00FF070B" w:rsidRPr="004908F8" w:rsidRDefault="00FF070B" w:rsidP="00FF070B">
      <w:pPr>
        <w:pStyle w:val="ListParagraph"/>
        <w:numPr>
          <w:ilvl w:val="2"/>
          <w:numId w:val="14"/>
        </w:numPr>
        <w:tabs>
          <w:tab w:val="left" w:pos="993"/>
        </w:tabs>
        <w:ind w:left="0" w:firstLine="1418"/>
        <w:jc w:val="both"/>
        <w:rPr>
          <w:rFonts w:asciiTheme="minorHAnsi" w:hAnsiTheme="minorHAnsi" w:cstheme="minorHAnsi"/>
          <w:sz w:val="22"/>
          <w:szCs w:val="22"/>
          <w:lang w:val="lt-LT"/>
        </w:rPr>
      </w:pPr>
      <w:r w:rsidRPr="004908F8">
        <w:rPr>
          <w:rFonts w:asciiTheme="minorHAnsi" w:hAnsiTheme="minorHAnsi" w:cstheme="minorHAnsi"/>
          <w:b/>
          <w:iCs/>
          <w:sz w:val="22"/>
          <w:szCs w:val="22"/>
          <w:lang w:val="lt-LT"/>
        </w:rPr>
        <w:t xml:space="preserve">Derybos </w:t>
      </w:r>
      <w:r w:rsidRPr="004908F8">
        <w:rPr>
          <w:rFonts w:asciiTheme="minorHAnsi" w:hAnsiTheme="minorHAnsi" w:cstheme="minorHAnsi"/>
          <w:sz w:val="22"/>
          <w:szCs w:val="22"/>
          <w:lang w:val="lt-LT"/>
        </w:rPr>
        <w:t>–</w:t>
      </w:r>
      <w:r w:rsidRPr="004908F8">
        <w:rPr>
          <w:rFonts w:asciiTheme="minorHAnsi" w:hAnsiTheme="minorHAnsi" w:cstheme="minorHAnsi"/>
          <w:iCs/>
          <w:sz w:val="22"/>
          <w:szCs w:val="22"/>
          <w:lang w:val="lt-LT"/>
        </w:rPr>
        <w:t xml:space="preserve"> </w:t>
      </w:r>
      <w:r w:rsidRPr="004908F8">
        <w:rPr>
          <w:rFonts w:asciiTheme="minorHAnsi" w:hAnsiTheme="minorHAnsi" w:cstheme="minorHAnsi"/>
          <w:sz w:val="22"/>
          <w:szCs w:val="22"/>
          <w:lang w:val="lt-LT"/>
        </w:rPr>
        <w:t>Pirkimo procedūrų etapas, kurio metu Perkančioji organizacija derasi su Dalyviais, atrinktais pagal Pirkimo sąlygas, dėl Pasiūlymo kainos arba dėl Pasiūlymo kainos bei kitų Pasiūlymo sąlygų.</w:t>
      </w:r>
    </w:p>
    <w:p w14:paraId="3E92A603" w14:textId="77777777" w:rsidR="00FF070B" w:rsidRPr="004908F8" w:rsidRDefault="00FF070B" w:rsidP="00FF070B">
      <w:pPr>
        <w:pStyle w:val="ListParagraph"/>
        <w:numPr>
          <w:ilvl w:val="2"/>
          <w:numId w:val="14"/>
        </w:numPr>
        <w:tabs>
          <w:tab w:val="left" w:pos="709"/>
        </w:tabs>
        <w:ind w:left="0" w:firstLine="1418"/>
        <w:jc w:val="both"/>
        <w:rPr>
          <w:rFonts w:asciiTheme="minorHAnsi" w:hAnsiTheme="minorHAnsi" w:cstheme="minorHAnsi"/>
          <w:sz w:val="22"/>
          <w:szCs w:val="22"/>
          <w:lang w:val="lt-LT"/>
        </w:rPr>
      </w:pPr>
      <w:r w:rsidRPr="004908F8">
        <w:rPr>
          <w:rFonts w:asciiTheme="minorHAnsi" w:hAnsiTheme="minorHAnsi" w:cstheme="minorHAnsi"/>
          <w:b/>
          <w:sz w:val="22"/>
          <w:szCs w:val="22"/>
          <w:lang w:val="lt-LT"/>
        </w:rPr>
        <w:lastRenderedPageBreak/>
        <w:t>Derybų pakopos</w:t>
      </w:r>
      <w:r w:rsidRPr="004908F8">
        <w:rPr>
          <w:rFonts w:asciiTheme="minorHAnsi" w:hAnsiTheme="minorHAnsi" w:cstheme="minorHAnsi"/>
          <w:sz w:val="22"/>
          <w:szCs w:val="22"/>
          <w:lang w:val="lt-LT"/>
        </w:rPr>
        <w:t xml:space="preserve"> – skelbiamų ir neskelbiamų derybų būdu atliekamo pirkimo atveju Perkančiosios organizacijos organizuojamų derybų procedūros dalys, kurių metu, vadovaujantis SPS kiekvienai pakopai nustatytais pasiūlymų vertinimo kriterijais, mažinamas tiekėjų pateiktų pasiūlymų skaičius. Derybų pakopos taikomos, jei apie jų taikymą nurodyta SPS</w:t>
      </w:r>
      <w:r w:rsidRPr="004908F8">
        <w:rPr>
          <w:rFonts w:asciiTheme="minorHAnsi" w:hAnsiTheme="minorHAnsi" w:cstheme="minorHAnsi"/>
          <w:b/>
          <w:sz w:val="22"/>
          <w:szCs w:val="22"/>
          <w:lang w:val="lt-LT"/>
        </w:rPr>
        <w:t>.</w:t>
      </w:r>
    </w:p>
    <w:p w14:paraId="1AF79A55" w14:textId="77777777" w:rsidR="00FF070B" w:rsidRPr="004908F8" w:rsidRDefault="00FF070B" w:rsidP="00FF070B">
      <w:pPr>
        <w:pStyle w:val="ListParagraph"/>
        <w:numPr>
          <w:ilvl w:val="2"/>
          <w:numId w:val="14"/>
        </w:numPr>
        <w:tabs>
          <w:tab w:val="left" w:pos="709"/>
        </w:tabs>
        <w:ind w:left="0" w:firstLine="1418"/>
        <w:jc w:val="both"/>
        <w:rPr>
          <w:rFonts w:asciiTheme="minorHAnsi" w:hAnsiTheme="minorHAnsi" w:cstheme="minorHAnsi"/>
          <w:sz w:val="22"/>
          <w:szCs w:val="22"/>
          <w:lang w:val="lt-LT"/>
        </w:rPr>
      </w:pPr>
      <w:r w:rsidRPr="004908F8">
        <w:rPr>
          <w:rFonts w:asciiTheme="minorHAnsi" w:hAnsiTheme="minorHAnsi" w:cstheme="minorHAnsi"/>
          <w:b/>
          <w:sz w:val="22"/>
          <w:szCs w:val="22"/>
          <w:lang w:val="lt-LT"/>
        </w:rPr>
        <w:t>Galutinis pasiūlymas</w:t>
      </w:r>
      <w:r w:rsidRPr="004908F8">
        <w:rPr>
          <w:rFonts w:asciiTheme="minorHAnsi" w:hAnsiTheme="minorHAnsi" w:cstheme="minorHAnsi"/>
          <w:sz w:val="22"/>
          <w:szCs w:val="22"/>
          <w:lang w:val="lt-LT"/>
        </w:rPr>
        <w:t xml:space="preserve"> – pagal Perkančiosios organizacijos nustatytas sąlygas bei terminus po Derybų (visų etapų, jei Derybos vykdomos keliais etapais) Dalyvio pateiktų dokumentų visuma, įskaitant Pirminiame pasiūlyme pateiktus dokumentus, išskyrus juose nurodytas sąlygas, kurios buvo pakeistos Derybų metu ir (ar) Galutiniame pasiūlyme</w:t>
      </w:r>
      <w:r w:rsidRPr="004908F8">
        <w:rPr>
          <w:rFonts w:asciiTheme="minorHAnsi" w:hAnsiTheme="minorHAnsi" w:cstheme="minorHAnsi"/>
          <w:iCs/>
          <w:sz w:val="22"/>
          <w:szCs w:val="22"/>
          <w:lang w:val="lt-LT"/>
        </w:rPr>
        <w:t>.</w:t>
      </w:r>
    </w:p>
    <w:p w14:paraId="27E86F2B" w14:textId="77777777" w:rsidR="00FF070B" w:rsidRPr="004908F8" w:rsidRDefault="00FF070B" w:rsidP="00FF070B">
      <w:pPr>
        <w:pStyle w:val="ListParagraph"/>
        <w:numPr>
          <w:ilvl w:val="2"/>
          <w:numId w:val="14"/>
        </w:numPr>
        <w:tabs>
          <w:tab w:val="left" w:pos="709"/>
        </w:tabs>
        <w:ind w:left="0" w:firstLine="1418"/>
        <w:jc w:val="both"/>
        <w:rPr>
          <w:rFonts w:asciiTheme="minorHAnsi" w:hAnsiTheme="minorHAnsi" w:cstheme="minorHAnsi"/>
          <w:sz w:val="22"/>
          <w:szCs w:val="22"/>
          <w:lang w:val="lt-LT"/>
        </w:rPr>
      </w:pPr>
      <w:r w:rsidRPr="004908F8">
        <w:rPr>
          <w:rFonts w:asciiTheme="minorHAnsi" w:hAnsiTheme="minorHAnsi" w:cstheme="minorHAnsi"/>
          <w:b/>
          <w:sz w:val="22"/>
          <w:szCs w:val="22"/>
          <w:lang w:val="lt-LT"/>
        </w:rPr>
        <w:t xml:space="preserve">Komisija </w:t>
      </w:r>
      <w:r w:rsidRPr="004908F8">
        <w:rPr>
          <w:rFonts w:asciiTheme="minorHAnsi" w:hAnsiTheme="minorHAnsi" w:cstheme="minorHAnsi"/>
          <w:sz w:val="22"/>
          <w:szCs w:val="22"/>
          <w:lang w:val="lt-LT"/>
        </w:rPr>
        <w:t>– Perkančiosios organizacijos generalinio direktoriaus įsakymu sudaryta Viešųjų pirkimų komisija.</w:t>
      </w:r>
    </w:p>
    <w:p w14:paraId="1AFD989E" w14:textId="77777777" w:rsidR="00FF070B" w:rsidRPr="004908F8" w:rsidRDefault="00FF070B" w:rsidP="00FF070B">
      <w:pPr>
        <w:pStyle w:val="ListParagraph"/>
        <w:numPr>
          <w:ilvl w:val="2"/>
          <w:numId w:val="14"/>
        </w:numPr>
        <w:tabs>
          <w:tab w:val="left" w:pos="709"/>
        </w:tabs>
        <w:ind w:left="0" w:firstLine="1418"/>
        <w:jc w:val="both"/>
        <w:rPr>
          <w:rFonts w:asciiTheme="minorHAnsi" w:hAnsiTheme="minorHAnsi" w:cstheme="minorHAnsi"/>
          <w:sz w:val="22"/>
          <w:szCs w:val="22"/>
          <w:lang w:val="lt-LT"/>
        </w:rPr>
      </w:pPr>
      <w:r w:rsidRPr="004908F8">
        <w:rPr>
          <w:rFonts w:asciiTheme="minorHAnsi" w:hAnsiTheme="minorHAnsi" w:cstheme="minorHAnsi"/>
          <w:b/>
          <w:sz w:val="22"/>
          <w:szCs w:val="22"/>
          <w:lang w:val="lt-LT"/>
        </w:rPr>
        <w:t xml:space="preserve">Kvalifikacijos reikalavimai </w:t>
      </w:r>
      <w:r w:rsidRPr="004908F8">
        <w:rPr>
          <w:rFonts w:asciiTheme="minorHAnsi" w:hAnsiTheme="minorHAnsi" w:cstheme="minorHAnsi"/>
          <w:sz w:val="22"/>
          <w:szCs w:val="22"/>
          <w:lang w:val="lt-LT"/>
        </w:rPr>
        <w:t>- Pirkimo dokumentuose keliami reikalavimai dėl pašalinimo pagrindų nebuvimo, tiekėjų kvalifikacijos, kokybės vadybos sistemos ir (arba) aplinkos apsaugos vadybos sistemos standartų.</w:t>
      </w:r>
    </w:p>
    <w:p w14:paraId="0DD4B0A1" w14:textId="77777777" w:rsidR="00FF070B" w:rsidRPr="004908F8" w:rsidRDefault="00FF070B" w:rsidP="00FF070B">
      <w:pPr>
        <w:pStyle w:val="ListParagraph"/>
        <w:numPr>
          <w:ilvl w:val="2"/>
          <w:numId w:val="14"/>
        </w:numPr>
        <w:tabs>
          <w:tab w:val="left" w:pos="709"/>
        </w:tabs>
        <w:ind w:left="0" w:firstLine="1418"/>
        <w:jc w:val="both"/>
        <w:rPr>
          <w:rFonts w:asciiTheme="minorHAnsi" w:hAnsiTheme="minorHAnsi" w:cstheme="minorHAnsi"/>
          <w:sz w:val="22"/>
          <w:szCs w:val="22"/>
          <w:lang w:val="lt-LT"/>
        </w:rPr>
      </w:pPr>
      <w:r w:rsidRPr="004908F8">
        <w:rPr>
          <w:rFonts w:asciiTheme="minorHAnsi" w:hAnsiTheme="minorHAnsi" w:cstheme="minorHAnsi"/>
          <w:b/>
          <w:sz w:val="22"/>
          <w:szCs w:val="22"/>
          <w:lang w:val="lt-LT"/>
        </w:rPr>
        <w:t>Minimalūs pirkimo dokumentų reikalavimai</w:t>
      </w:r>
      <w:r w:rsidRPr="004908F8">
        <w:rPr>
          <w:rFonts w:asciiTheme="minorHAnsi" w:hAnsiTheme="minorHAnsi" w:cstheme="minorHAnsi"/>
          <w:sz w:val="22"/>
          <w:szCs w:val="22"/>
          <w:lang w:val="lt-LT"/>
        </w:rPr>
        <w:t xml:space="preserve"> (toliau – </w:t>
      </w:r>
      <w:r w:rsidRPr="004908F8">
        <w:rPr>
          <w:rFonts w:asciiTheme="minorHAnsi" w:hAnsiTheme="minorHAnsi" w:cstheme="minorHAnsi"/>
          <w:b/>
          <w:sz w:val="22"/>
          <w:szCs w:val="22"/>
          <w:lang w:val="lt-LT"/>
        </w:rPr>
        <w:t>Minimalūs reikalavimai</w:t>
      </w:r>
      <w:r w:rsidRPr="004908F8">
        <w:rPr>
          <w:rFonts w:asciiTheme="minorHAnsi" w:hAnsiTheme="minorHAnsi" w:cstheme="minorHAnsi"/>
          <w:sz w:val="22"/>
          <w:szCs w:val="22"/>
          <w:lang w:val="lt-LT"/>
        </w:rPr>
        <w:t>) – esminės pirkimo dokumentų sąlygos, kurias skelbiamų ir neskelbiamų derybų būdu atliekamame pirkime privalo atitikti kiekvienas Pirminis pasiūlymas ir dėl kurių negali būti deramasi. Minimalūs reikalavimai nurodomi SPS.</w:t>
      </w:r>
    </w:p>
    <w:p w14:paraId="3388D20D" w14:textId="77777777" w:rsidR="00FF070B" w:rsidRPr="004908F8" w:rsidRDefault="00FF070B" w:rsidP="00FF070B">
      <w:pPr>
        <w:pStyle w:val="ListParagraph"/>
        <w:numPr>
          <w:ilvl w:val="2"/>
          <w:numId w:val="14"/>
        </w:numPr>
        <w:tabs>
          <w:tab w:val="left" w:pos="709"/>
        </w:tabs>
        <w:ind w:left="0" w:firstLine="1418"/>
        <w:jc w:val="both"/>
        <w:rPr>
          <w:rFonts w:asciiTheme="minorHAnsi" w:hAnsiTheme="minorHAnsi" w:cstheme="minorHAnsi"/>
          <w:sz w:val="22"/>
          <w:szCs w:val="22"/>
          <w:lang w:val="lt-LT"/>
        </w:rPr>
      </w:pPr>
      <w:r w:rsidRPr="004908F8">
        <w:rPr>
          <w:rFonts w:asciiTheme="minorHAnsi" w:hAnsiTheme="minorHAnsi" w:cstheme="minorHAnsi"/>
          <w:b/>
          <w:sz w:val="22"/>
          <w:szCs w:val="22"/>
          <w:lang w:val="lt-LT"/>
        </w:rPr>
        <w:t>Paraiška</w:t>
      </w:r>
      <w:r w:rsidRPr="004908F8">
        <w:rPr>
          <w:rFonts w:asciiTheme="minorHAnsi" w:hAnsiTheme="minorHAnsi" w:cstheme="minorHAnsi"/>
          <w:sz w:val="22"/>
          <w:szCs w:val="22"/>
          <w:lang w:val="lt-LT"/>
        </w:rPr>
        <w:t xml:space="preserve"> – pagal Perkančiosios organizacijos nustatytas sąlygas bei terminus Tiekėjo pateiktas dokumentas (su Pirkimo sąlygose nurodytais priedais), siekiant dalyvauti viešajame pirkime.</w:t>
      </w:r>
    </w:p>
    <w:p w14:paraId="22EF1417" w14:textId="77777777" w:rsidR="00FF070B" w:rsidRPr="004908F8" w:rsidRDefault="00FF070B" w:rsidP="00FF070B">
      <w:pPr>
        <w:pStyle w:val="ListParagraph"/>
        <w:numPr>
          <w:ilvl w:val="2"/>
          <w:numId w:val="14"/>
        </w:numPr>
        <w:tabs>
          <w:tab w:val="left" w:pos="709"/>
        </w:tabs>
        <w:ind w:left="0" w:firstLine="1418"/>
        <w:jc w:val="both"/>
        <w:rPr>
          <w:rFonts w:asciiTheme="minorHAnsi" w:hAnsiTheme="minorHAnsi" w:cstheme="minorHAnsi"/>
          <w:sz w:val="22"/>
          <w:szCs w:val="22"/>
          <w:lang w:val="lt-LT"/>
        </w:rPr>
      </w:pPr>
      <w:r w:rsidRPr="004908F8">
        <w:rPr>
          <w:rFonts w:asciiTheme="minorHAnsi" w:hAnsiTheme="minorHAnsi" w:cstheme="minorHAnsi"/>
          <w:b/>
          <w:sz w:val="22"/>
          <w:szCs w:val="22"/>
          <w:lang w:val="lt-LT"/>
        </w:rPr>
        <w:t>Pasiūlymas</w:t>
      </w:r>
      <w:r w:rsidRPr="004908F8">
        <w:rPr>
          <w:rFonts w:asciiTheme="minorHAnsi" w:hAnsiTheme="minorHAnsi" w:cstheme="minorHAnsi"/>
          <w:sz w:val="22"/>
          <w:szCs w:val="22"/>
          <w:lang w:val="lt-LT"/>
        </w:rPr>
        <w:t xml:space="preserve"> – pagal Pirkimo dokumentuose nurodytas sąlygas Tiekėjo elektroninėmis priemonėmis pateiktų duomenų ir dokumentų, kuriais Tiekėjas siūlo Pirkėjui tiekti prekes, teikti paslaugas ar atlikti darbus Pirkimo dokumentuose nustatytomis sąlygomis, visuma.</w:t>
      </w:r>
    </w:p>
    <w:p w14:paraId="48E28840" w14:textId="77777777" w:rsidR="00FF070B" w:rsidRPr="004908F8" w:rsidRDefault="00FF070B" w:rsidP="00FF070B">
      <w:pPr>
        <w:pStyle w:val="ListParagraph"/>
        <w:numPr>
          <w:ilvl w:val="2"/>
          <w:numId w:val="14"/>
        </w:numPr>
        <w:tabs>
          <w:tab w:val="left" w:pos="709"/>
        </w:tabs>
        <w:ind w:left="0" w:firstLine="1418"/>
        <w:jc w:val="both"/>
        <w:rPr>
          <w:rFonts w:asciiTheme="minorHAnsi" w:hAnsiTheme="minorHAnsi" w:cstheme="minorHAnsi"/>
          <w:sz w:val="22"/>
          <w:szCs w:val="22"/>
          <w:lang w:val="lt-LT"/>
        </w:rPr>
      </w:pPr>
      <w:r w:rsidRPr="004908F8">
        <w:rPr>
          <w:rFonts w:asciiTheme="minorHAnsi" w:hAnsiTheme="minorHAnsi" w:cstheme="minorHAnsi"/>
          <w:b/>
          <w:sz w:val="22"/>
          <w:szCs w:val="22"/>
          <w:lang w:val="lt-LT"/>
        </w:rPr>
        <w:t>Pirminis pasiūlymas</w:t>
      </w:r>
      <w:r w:rsidRPr="004908F8">
        <w:rPr>
          <w:rFonts w:asciiTheme="minorHAnsi" w:hAnsiTheme="minorHAnsi" w:cstheme="minorHAnsi"/>
          <w:sz w:val="22"/>
          <w:szCs w:val="22"/>
          <w:lang w:val="lt-LT"/>
        </w:rPr>
        <w:t xml:space="preserve"> – pagal Perkančiosios organizacijos nustatytas sąlygas bei terminus Dalyvio pateiktų pirminių dokumentų visuma (taikoma pirkimą atliekant skelbiamų ir neskelbiamų derybų būdu).</w:t>
      </w:r>
    </w:p>
    <w:p w14:paraId="3591ED8C" w14:textId="77777777" w:rsidR="00FF070B" w:rsidRPr="004908F8" w:rsidRDefault="00FF070B" w:rsidP="00FF070B">
      <w:pPr>
        <w:pStyle w:val="ListParagraph"/>
        <w:numPr>
          <w:ilvl w:val="2"/>
          <w:numId w:val="14"/>
        </w:numPr>
        <w:tabs>
          <w:tab w:val="left" w:pos="709"/>
        </w:tabs>
        <w:ind w:left="0" w:firstLine="1418"/>
        <w:jc w:val="both"/>
        <w:rPr>
          <w:rFonts w:asciiTheme="minorHAnsi" w:hAnsiTheme="minorHAnsi" w:cstheme="minorHAnsi"/>
          <w:sz w:val="22"/>
          <w:szCs w:val="22"/>
          <w:lang w:val="lt-LT"/>
        </w:rPr>
      </w:pPr>
      <w:r w:rsidRPr="004908F8">
        <w:rPr>
          <w:rFonts w:asciiTheme="minorHAnsi" w:hAnsiTheme="minorHAnsi" w:cstheme="minorHAnsi"/>
          <w:b/>
          <w:sz w:val="22"/>
          <w:szCs w:val="22"/>
          <w:lang w:val="lt-LT"/>
        </w:rPr>
        <w:t xml:space="preserve">Pirkimas </w:t>
      </w:r>
      <w:r w:rsidRPr="004908F8">
        <w:rPr>
          <w:rFonts w:asciiTheme="minorHAnsi" w:hAnsiTheme="minorHAnsi" w:cstheme="minorHAnsi"/>
          <w:sz w:val="22"/>
          <w:szCs w:val="22"/>
          <w:lang w:val="lt-LT"/>
        </w:rPr>
        <w:t>– Perkančiosios organizacijos atliekamas prekių, paslaugų ar darbų įsigijimas su pasirinktu (pasirinktais) Tiekėju (Tiekėjais) sudarant (preliminariąją) pirkimo-pardavimo sutartį (sutartis).</w:t>
      </w:r>
    </w:p>
    <w:p w14:paraId="3A52D5B9" w14:textId="77777777" w:rsidR="00FF070B" w:rsidRPr="004908F8" w:rsidRDefault="00FF070B" w:rsidP="00FF070B">
      <w:pPr>
        <w:pStyle w:val="ListParagraph"/>
        <w:numPr>
          <w:ilvl w:val="2"/>
          <w:numId w:val="14"/>
        </w:numPr>
        <w:tabs>
          <w:tab w:val="left" w:pos="709"/>
        </w:tabs>
        <w:ind w:left="0" w:firstLine="1418"/>
        <w:jc w:val="both"/>
        <w:rPr>
          <w:rFonts w:asciiTheme="minorHAnsi" w:hAnsiTheme="minorHAnsi" w:cstheme="minorHAnsi"/>
          <w:sz w:val="22"/>
          <w:szCs w:val="22"/>
          <w:lang w:val="lt-LT"/>
        </w:rPr>
      </w:pPr>
      <w:r w:rsidRPr="004908F8">
        <w:rPr>
          <w:rFonts w:asciiTheme="minorHAnsi" w:hAnsiTheme="minorHAnsi" w:cstheme="minorHAnsi"/>
          <w:b/>
          <w:sz w:val="22"/>
          <w:szCs w:val="22"/>
          <w:lang w:val="lt-LT"/>
        </w:rPr>
        <w:t>Pirkimo objektas</w:t>
      </w:r>
      <w:r w:rsidRPr="004908F8">
        <w:rPr>
          <w:rFonts w:asciiTheme="minorHAnsi" w:hAnsiTheme="minorHAnsi" w:cstheme="minorHAnsi"/>
          <w:sz w:val="22"/>
          <w:szCs w:val="22"/>
          <w:lang w:val="lt-LT"/>
        </w:rPr>
        <w:t xml:space="preserve"> – perkamos prekės ir (ar) paslaugos ir (ar) darbai, aprašyti Techninėje specifikacijoje (sąlygose).</w:t>
      </w:r>
    </w:p>
    <w:p w14:paraId="16DDE716" w14:textId="77777777" w:rsidR="00FF070B" w:rsidRPr="004908F8" w:rsidRDefault="00FF070B" w:rsidP="00FF070B">
      <w:pPr>
        <w:pStyle w:val="ListParagraph"/>
        <w:numPr>
          <w:ilvl w:val="2"/>
          <w:numId w:val="14"/>
        </w:numPr>
        <w:tabs>
          <w:tab w:val="left" w:pos="709"/>
        </w:tabs>
        <w:ind w:left="0" w:firstLine="1418"/>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Kitos Pirkimo dokumentuose vartojamos pagrindinės sąvokos apibrėžtos VPĮ.</w:t>
      </w:r>
    </w:p>
    <w:p w14:paraId="59F6F867" w14:textId="77777777" w:rsidR="00FF070B" w:rsidRPr="004908F8" w:rsidRDefault="00FF070B" w:rsidP="00FF070B">
      <w:pPr>
        <w:pStyle w:val="ListParagraph"/>
        <w:tabs>
          <w:tab w:val="left" w:pos="709"/>
        </w:tabs>
        <w:ind w:left="0"/>
        <w:jc w:val="both"/>
        <w:rPr>
          <w:rFonts w:asciiTheme="minorHAnsi" w:hAnsiTheme="minorHAnsi" w:cstheme="minorHAnsi"/>
          <w:sz w:val="22"/>
          <w:szCs w:val="22"/>
          <w:lang w:val="lt-LT"/>
        </w:rPr>
      </w:pPr>
    </w:p>
    <w:p w14:paraId="72A47735" w14:textId="77777777" w:rsidR="00FF070B" w:rsidRPr="004908F8" w:rsidRDefault="00FF070B" w:rsidP="00FF070B">
      <w:pPr>
        <w:pStyle w:val="ListParagraph"/>
        <w:numPr>
          <w:ilvl w:val="1"/>
          <w:numId w:val="14"/>
        </w:numPr>
        <w:tabs>
          <w:tab w:val="left" w:pos="709"/>
        </w:tabs>
        <w:ind w:left="0" w:firstLine="709"/>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 xml:space="preserve">Bendrosiose pirkimo sąlygose bet kokia linksnio forma nurodytas žodis </w:t>
      </w:r>
      <w:r w:rsidRPr="004908F8">
        <w:rPr>
          <w:rFonts w:asciiTheme="minorHAnsi" w:hAnsiTheme="minorHAnsi" w:cstheme="minorHAnsi"/>
          <w:b/>
          <w:sz w:val="22"/>
          <w:szCs w:val="22"/>
          <w:lang w:val="lt-LT"/>
        </w:rPr>
        <w:t>„sutartis“</w:t>
      </w:r>
      <w:r w:rsidRPr="004908F8">
        <w:rPr>
          <w:rFonts w:asciiTheme="minorHAnsi" w:hAnsiTheme="minorHAnsi" w:cstheme="minorHAnsi"/>
          <w:sz w:val="22"/>
          <w:szCs w:val="22"/>
          <w:lang w:val="lt-LT"/>
        </w:rPr>
        <w:t xml:space="preserve"> reiškia nuorodą į pirkimo–pardavimo sutartį (toliau – </w:t>
      </w:r>
      <w:r w:rsidRPr="004908F8">
        <w:rPr>
          <w:rFonts w:asciiTheme="minorHAnsi" w:hAnsiTheme="minorHAnsi" w:cstheme="minorHAnsi"/>
          <w:b/>
          <w:sz w:val="22"/>
          <w:szCs w:val="22"/>
          <w:lang w:val="lt-LT"/>
        </w:rPr>
        <w:t>Pirkimo sutartis</w:t>
      </w:r>
      <w:r w:rsidRPr="004908F8">
        <w:rPr>
          <w:rFonts w:asciiTheme="minorHAnsi" w:hAnsiTheme="minorHAnsi" w:cstheme="minorHAnsi"/>
          <w:sz w:val="22"/>
          <w:szCs w:val="22"/>
          <w:lang w:val="lt-LT"/>
        </w:rPr>
        <w:t xml:space="preserve">) arba preliminariąją pirkimo–pardavimo sutartį (toliau – </w:t>
      </w:r>
      <w:r w:rsidRPr="004908F8">
        <w:rPr>
          <w:rFonts w:asciiTheme="minorHAnsi" w:hAnsiTheme="minorHAnsi" w:cstheme="minorHAnsi"/>
          <w:b/>
          <w:sz w:val="22"/>
          <w:szCs w:val="22"/>
          <w:lang w:val="lt-LT"/>
        </w:rPr>
        <w:t>Preliminarioji sutartis</w:t>
      </w:r>
      <w:r w:rsidRPr="004908F8">
        <w:rPr>
          <w:rFonts w:asciiTheme="minorHAnsi" w:hAnsiTheme="minorHAnsi" w:cstheme="minorHAnsi"/>
          <w:sz w:val="22"/>
          <w:szCs w:val="22"/>
          <w:lang w:val="lt-LT"/>
        </w:rPr>
        <w:t xml:space="preserve">) priklausomai nuo SPS nustatytos sutarties rūšies.  </w:t>
      </w:r>
    </w:p>
    <w:p w14:paraId="2A7E2CC2" w14:textId="77777777" w:rsidR="00FF070B" w:rsidRPr="004908F8" w:rsidRDefault="00FF070B" w:rsidP="00FF070B">
      <w:pPr>
        <w:pStyle w:val="ListParagraph"/>
        <w:numPr>
          <w:ilvl w:val="1"/>
          <w:numId w:val="14"/>
        </w:numPr>
        <w:tabs>
          <w:tab w:val="left" w:pos="709"/>
        </w:tabs>
        <w:ind w:left="0" w:firstLine="709"/>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 xml:space="preserve">Jeigu SPS pažymėta, kad pirkimo procedūra atliekama, siekiant sudaryti Preliminariąją sutartį ir ši sutartis sudaroma su keliais tiekėjais, Bendrosiose ir Specialiosiose sąlygose nurodyti žodžiai </w:t>
      </w:r>
      <w:r w:rsidRPr="004908F8">
        <w:rPr>
          <w:rFonts w:asciiTheme="minorHAnsi" w:hAnsiTheme="minorHAnsi" w:cstheme="minorHAnsi"/>
          <w:b/>
          <w:sz w:val="22"/>
          <w:szCs w:val="22"/>
          <w:lang w:val="lt-LT"/>
        </w:rPr>
        <w:t>„laimėtojas“</w:t>
      </w:r>
      <w:r w:rsidRPr="004908F8">
        <w:rPr>
          <w:rFonts w:asciiTheme="minorHAnsi" w:hAnsiTheme="minorHAnsi" w:cstheme="minorHAnsi"/>
          <w:sz w:val="22"/>
          <w:szCs w:val="22"/>
          <w:lang w:val="lt-LT"/>
        </w:rPr>
        <w:t xml:space="preserve">, </w:t>
      </w:r>
      <w:r w:rsidRPr="004908F8">
        <w:rPr>
          <w:rFonts w:asciiTheme="minorHAnsi" w:hAnsiTheme="minorHAnsi" w:cstheme="minorHAnsi"/>
          <w:b/>
          <w:sz w:val="22"/>
          <w:szCs w:val="22"/>
          <w:lang w:val="lt-LT"/>
        </w:rPr>
        <w:t>„laimėjęs pasiūlymas“</w:t>
      </w:r>
      <w:r w:rsidRPr="004908F8">
        <w:rPr>
          <w:rFonts w:asciiTheme="minorHAnsi" w:hAnsiTheme="minorHAnsi" w:cstheme="minorHAnsi"/>
          <w:sz w:val="22"/>
          <w:szCs w:val="22"/>
          <w:lang w:val="lt-LT"/>
        </w:rPr>
        <w:t xml:space="preserve"> ir pan. turėtų būti suprantami daugiskaitos forma.</w:t>
      </w:r>
    </w:p>
    <w:p w14:paraId="4587D5BC" w14:textId="77777777" w:rsidR="00FF070B" w:rsidRPr="004908F8" w:rsidRDefault="00FF070B" w:rsidP="00FF070B">
      <w:pPr>
        <w:pStyle w:val="ListParagraph"/>
        <w:numPr>
          <w:ilvl w:val="1"/>
          <w:numId w:val="14"/>
        </w:numPr>
        <w:tabs>
          <w:tab w:val="left" w:pos="709"/>
        </w:tabs>
        <w:ind w:left="0" w:firstLine="709"/>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Perkančioji organizacija, savo iniciatyva, dėl iš anksto nenumatytų aplinkybių gali nutraukti Pirkimo procedūras arba nustačius, kad buvo pažeisti viešųjų pirkimų principai ir atitinkamos padėties negalima ištaisyti – privalo nutraukti Pirkimo procedūras pagal VPĮ  nuostatas, neprisiimdama jokios atsakomybės Tiekėjų atžvilgiu.</w:t>
      </w:r>
    </w:p>
    <w:p w14:paraId="071F5D2D" w14:textId="77777777" w:rsidR="00FF070B" w:rsidRPr="004908F8" w:rsidRDefault="00FF070B" w:rsidP="00FF070B">
      <w:pPr>
        <w:pStyle w:val="ListParagraph"/>
        <w:numPr>
          <w:ilvl w:val="1"/>
          <w:numId w:val="14"/>
        </w:numPr>
        <w:tabs>
          <w:tab w:val="left" w:pos="709"/>
        </w:tabs>
        <w:ind w:left="0" w:firstLine="709"/>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 xml:space="preserve">Teikdami Paraišką ir Pasiūlymą, Tiekėjai patvirtinta, kad </w:t>
      </w:r>
      <w:r w:rsidRPr="004908F8">
        <w:rPr>
          <w:rFonts w:asciiTheme="minorHAnsi" w:eastAsia="Calibri" w:hAnsiTheme="minorHAnsi" w:cstheme="minorHAnsi"/>
          <w:sz w:val="22"/>
          <w:szCs w:val="22"/>
          <w:lang w:val="lt-LT"/>
        </w:rPr>
        <w:t>sutinka su Perkančiosios organizacijos Pirkimo sąlygose nustatytomis tolesnėmis Pirkimo procedūromis, Sutarties sąlygomis ir jo Paraiškoje ir Pasiūlyme pateikta informacija yra teisinga bei apima viską, ko reikia tinkamam Sutarties įvykdymui.</w:t>
      </w:r>
    </w:p>
    <w:p w14:paraId="59462C96" w14:textId="77777777" w:rsidR="00FF070B" w:rsidRPr="004908F8" w:rsidRDefault="00FF070B" w:rsidP="00FF070B">
      <w:pPr>
        <w:pStyle w:val="ListParagraph"/>
        <w:numPr>
          <w:ilvl w:val="1"/>
          <w:numId w:val="14"/>
        </w:numPr>
        <w:tabs>
          <w:tab w:val="left" w:pos="709"/>
        </w:tabs>
        <w:ind w:left="0" w:firstLine="709"/>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lastRenderedPageBreak/>
        <w:t xml:space="preserve">Perkančioji organizacija laikys, kad visi Tiekėjai, teikiantys Paraiškas ir Pasiūlymus, yra susipažinę su Pirkimo dokumentais, Lietuvos Respublikos teisės aktais, reglamentuojančiais pirkimo procedūras, pirkimo sutarčių sudarymą ir vykdymą, ir kitais teisės aktais, kurių nuostatos gali turėti įtakos bet kokiems tarp Pirkėjo  ir Tiekėjų susiklostantiems santykiams, kylantiems iš (ar) susijusiems su šiuo pirkimu. </w:t>
      </w:r>
    </w:p>
    <w:p w14:paraId="74295AE5" w14:textId="77777777" w:rsidR="00FF070B" w:rsidRPr="004908F8" w:rsidRDefault="00FF070B" w:rsidP="00FF070B">
      <w:pPr>
        <w:pStyle w:val="ListParagraph"/>
        <w:numPr>
          <w:ilvl w:val="1"/>
          <w:numId w:val="14"/>
        </w:numPr>
        <w:tabs>
          <w:tab w:val="left" w:pos="709"/>
        </w:tabs>
        <w:ind w:left="0" w:firstLine="709"/>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Bet kokia informacija, Pirkimo dokumentų paaiškinimai, pranešimai ar kitas Pirkėjo  ir Tiekėjų susirašinėjimas yra vykdomas tik SPS nurodytomis priemonėmis, išskyrus:</w:t>
      </w:r>
    </w:p>
    <w:p w14:paraId="7190EC50" w14:textId="77777777" w:rsidR="00FF070B" w:rsidRPr="004908F8" w:rsidRDefault="00FF070B" w:rsidP="00FF070B">
      <w:pPr>
        <w:pStyle w:val="ListParagraph"/>
        <w:numPr>
          <w:ilvl w:val="2"/>
          <w:numId w:val="14"/>
        </w:numPr>
        <w:tabs>
          <w:tab w:val="left" w:pos="709"/>
          <w:tab w:val="left" w:pos="1560"/>
        </w:tabs>
        <w:ind w:left="0" w:firstLine="851"/>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 xml:space="preserve">bendravimą pasirašant Sutartį ir keičiantis informacija dėl Sutarties pasirašymo, jeigu Pirkėjas siųsdamas kvietimą pasirašyti Sutartį, nurodo kitas bendravimo priemones; </w:t>
      </w:r>
    </w:p>
    <w:p w14:paraId="5FC6B345" w14:textId="77777777" w:rsidR="00FF070B" w:rsidRPr="004908F8" w:rsidRDefault="00FF070B" w:rsidP="00FF070B">
      <w:pPr>
        <w:pStyle w:val="ListParagraph"/>
        <w:numPr>
          <w:ilvl w:val="2"/>
          <w:numId w:val="14"/>
        </w:numPr>
        <w:tabs>
          <w:tab w:val="left" w:pos="709"/>
          <w:tab w:val="left" w:pos="1560"/>
        </w:tabs>
        <w:ind w:left="0" w:firstLine="851"/>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pretenzijų pateikimą (pretenzijos gali būti teikiamos faksu, elektroninėmis priemonėmis arba pasirašytinai per pašto paslaugos teikėją ar kitą tinkamą vežėją).</w:t>
      </w:r>
    </w:p>
    <w:p w14:paraId="64D841CB" w14:textId="77777777" w:rsidR="00FF070B" w:rsidRPr="004908F8" w:rsidRDefault="00FF070B" w:rsidP="00FF070B">
      <w:pPr>
        <w:pStyle w:val="ListParagraph"/>
        <w:numPr>
          <w:ilvl w:val="2"/>
          <w:numId w:val="14"/>
        </w:numPr>
        <w:tabs>
          <w:tab w:val="left" w:pos="709"/>
          <w:tab w:val="left" w:pos="1560"/>
        </w:tabs>
        <w:ind w:left="0" w:firstLine="851"/>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 xml:space="preserve">Perkančioji organizacija neatsako už nenumatytus atvejus, dėl kurių elektroniniai Pasiūlymai (arba Paraiškos) nebuvo gauti ar gauti pavėluotai. </w:t>
      </w:r>
    </w:p>
    <w:p w14:paraId="5760FFE2" w14:textId="77777777" w:rsidR="00FF070B" w:rsidRPr="004908F8" w:rsidRDefault="00FF070B" w:rsidP="00FF070B">
      <w:pPr>
        <w:tabs>
          <w:tab w:val="left" w:pos="720"/>
          <w:tab w:val="left" w:pos="851"/>
        </w:tabs>
        <w:spacing w:after="0" w:line="240" w:lineRule="auto"/>
        <w:jc w:val="both"/>
        <w:rPr>
          <w:rFonts w:cstheme="minorHAnsi"/>
          <w:lang w:val="lt-LT"/>
        </w:rPr>
      </w:pPr>
    </w:p>
    <w:p w14:paraId="3F455399" w14:textId="77777777" w:rsidR="00FF070B" w:rsidRPr="004908F8" w:rsidRDefault="00FF070B" w:rsidP="00FF070B">
      <w:pPr>
        <w:pStyle w:val="NoSpacing"/>
        <w:numPr>
          <w:ilvl w:val="0"/>
          <w:numId w:val="14"/>
        </w:numPr>
        <w:rPr>
          <w:rFonts w:asciiTheme="minorHAnsi" w:hAnsiTheme="minorHAnsi" w:cstheme="minorHAnsi"/>
          <w:b/>
          <w:sz w:val="22"/>
        </w:rPr>
      </w:pPr>
      <w:r w:rsidRPr="004908F8">
        <w:rPr>
          <w:rFonts w:asciiTheme="minorHAnsi" w:hAnsiTheme="minorHAnsi" w:cstheme="minorHAnsi"/>
          <w:b/>
          <w:sz w:val="22"/>
        </w:rPr>
        <w:t>PIRKIMO OBJEKTAS</w:t>
      </w:r>
    </w:p>
    <w:p w14:paraId="61A4EDE5" w14:textId="77777777" w:rsidR="00FF070B" w:rsidRPr="004908F8" w:rsidRDefault="00FF070B" w:rsidP="00FF070B">
      <w:pPr>
        <w:pStyle w:val="NoSpacing"/>
        <w:jc w:val="both"/>
        <w:rPr>
          <w:rFonts w:asciiTheme="minorHAnsi" w:hAnsiTheme="minorHAnsi" w:cstheme="minorHAnsi"/>
          <w:sz w:val="22"/>
        </w:rPr>
      </w:pPr>
    </w:p>
    <w:p w14:paraId="0F4757D1" w14:textId="77777777" w:rsidR="00FF070B" w:rsidRPr="004908F8" w:rsidRDefault="00FF070B" w:rsidP="00FF070B">
      <w:pPr>
        <w:pStyle w:val="NoSpacing"/>
        <w:numPr>
          <w:ilvl w:val="1"/>
          <w:numId w:val="12"/>
        </w:numPr>
        <w:tabs>
          <w:tab w:val="left" w:pos="851"/>
          <w:tab w:val="left" w:pos="1134"/>
        </w:tabs>
        <w:ind w:left="0" w:firstLine="709"/>
        <w:jc w:val="both"/>
        <w:rPr>
          <w:rFonts w:asciiTheme="minorHAnsi" w:hAnsiTheme="minorHAnsi" w:cstheme="minorHAnsi"/>
          <w:sz w:val="22"/>
        </w:rPr>
      </w:pPr>
      <w:r w:rsidRPr="004908F8">
        <w:rPr>
          <w:rFonts w:asciiTheme="minorHAnsi" w:hAnsiTheme="minorHAnsi" w:cstheme="minorHAnsi"/>
          <w:sz w:val="22"/>
        </w:rPr>
        <w:t>Pirkimo objektas, reikalavimai jam, Pirkimo apimtys, terminai ir kita su Pirkimo objektu susijusi informacija pateikiama SPS ir jų prieduose.</w:t>
      </w:r>
    </w:p>
    <w:p w14:paraId="3F009670" w14:textId="77777777" w:rsidR="00FF070B" w:rsidRPr="004908F8" w:rsidRDefault="00FF070B" w:rsidP="00FF070B">
      <w:pPr>
        <w:pStyle w:val="NoSpacing"/>
        <w:numPr>
          <w:ilvl w:val="1"/>
          <w:numId w:val="12"/>
        </w:numPr>
        <w:tabs>
          <w:tab w:val="left" w:pos="851"/>
          <w:tab w:val="left" w:pos="1134"/>
        </w:tabs>
        <w:ind w:left="0" w:firstLine="709"/>
        <w:jc w:val="both"/>
        <w:rPr>
          <w:rFonts w:asciiTheme="minorHAnsi" w:hAnsiTheme="minorHAnsi" w:cstheme="minorHAnsi"/>
          <w:sz w:val="22"/>
        </w:rPr>
      </w:pPr>
      <w:r w:rsidRPr="004908F8">
        <w:rPr>
          <w:rFonts w:asciiTheme="minorHAnsi" w:hAnsiTheme="minorHAnsi" w:cstheme="minorHAnsi"/>
          <w:sz w:val="22"/>
        </w:rPr>
        <w:t>Informacija apie Pirkimo objekto skaidymą ar neskaidymą į dalis pateikiama SPS.</w:t>
      </w:r>
    </w:p>
    <w:p w14:paraId="1498124B" w14:textId="77777777" w:rsidR="00FF070B" w:rsidRPr="004908F8" w:rsidRDefault="00FF070B" w:rsidP="00FF070B">
      <w:pPr>
        <w:pStyle w:val="NoSpacing"/>
        <w:numPr>
          <w:ilvl w:val="1"/>
          <w:numId w:val="12"/>
        </w:numPr>
        <w:tabs>
          <w:tab w:val="left" w:pos="851"/>
          <w:tab w:val="left" w:pos="1134"/>
        </w:tabs>
        <w:ind w:left="0" w:firstLine="709"/>
        <w:jc w:val="both"/>
        <w:rPr>
          <w:rFonts w:asciiTheme="minorHAnsi" w:hAnsiTheme="minorHAnsi" w:cstheme="minorHAnsi"/>
          <w:sz w:val="22"/>
        </w:rPr>
      </w:pPr>
      <w:r w:rsidRPr="004908F8">
        <w:rPr>
          <w:rFonts w:asciiTheme="minorHAnsi" w:hAnsiTheme="minorHAnsi" w:cstheme="minorHAnsi"/>
          <w:sz w:val="22"/>
        </w:rPr>
        <w:t>Jeigu Pirkimo objektas į dalis neskaidomas, Tiekėjas turi pateikti vieną Paraišką ir Pasiūlymą visai Pirkimo objekto apimčiai.</w:t>
      </w:r>
      <w:r w:rsidRPr="004908F8">
        <w:rPr>
          <w:rFonts w:asciiTheme="minorHAnsi" w:hAnsiTheme="minorHAnsi" w:cstheme="minorHAnsi"/>
          <w:i/>
          <w:sz w:val="22"/>
        </w:rPr>
        <w:t xml:space="preserve"> </w:t>
      </w:r>
      <w:r w:rsidRPr="004908F8">
        <w:rPr>
          <w:rFonts w:asciiTheme="minorHAnsi" w:hAnsiTheme="minorHAnsi" w:cstheme="minorHAnsi"/>
          <w:iCs/>
          <w:sz w:val="22"/>
        </w:rPr>
        <w:t>Sutartis dėl viso</w:t>
      </w:r>
      <w:r w:rsidRPr="004908F8">
        <w:rPr>
          <w:rFonts w:asciiTheme="minorHAnsi" w:hAnsiTheme="minorHAnsi" w:cstheme="minorHAnsi"/>
          <w:sz w:val="22"/>
        </w:rPr>
        <w:t xml:space="preserve"> Pirkimo objekto bus sudaroma su tuo Tiekėju, kuris bus atrinktas kaip laimėjęs Tiekėjas.</w:t>
      </w:r>
    </w:p>
    <w:p w14:paraId="2902854A" w14:textId="77777777" w:rsidR="00FF070B" w:rsidRPr="004908F8" w:rsidRDefault="00FF070B" w:rsidP="00FF070B">
      <w:pPr>
        <w:pStyle w:val="NoSpacing"/>
        <w:numPr>
          <w:ilvl w:val="1"/>
          <w:numId w:val="12"/>
        </w:numPr>
        <w:tabs>
          <w:tab w:val="left" w:pos="851"/>
          <w:tab w:val="left" w:pos="1134"/>
        </w:tabs>
        <w:ind w:left="0" w:firstLine="709"/>
        <w:jc w:val="both"/>
        <w:rPr>
          <w:rFonts w:asciiTheme="minorHAnsi" w:hAnsiTheme="minorHAnsi" w:cstheme="minorHAnsi"/>
          <w:sz w:val="22"/>
        </w:rPr>
      </w:pPr>
      <w:r w:rsidRPr="004908F8">
        <w:rPr>
          <w:rFonts w:asciiTheme="minorHAnsi" w:hAnsiTheme="minorHAnsi" w:cstheme="minorHAnsi"/>
          <w:sz w:val="22"/>
        </w:rPr>
        <w:t>Jeigu  Pirkimo objektas skaidomas į dalis, Pirkimo objekto dalys ir informacija apie tai, kelioms Pirkimo objekto dalims (vienai, dviem ir daugiau) Tiekėjas gali pateikti Paraišką ir Pasiūlymą ir kita susijusi informacija, nurodyta SPS.</w:t>
      </w:r>
    </w:p>
    <w:p w14:paraId="60C02AA4" w14:textId="77777777" w:rsidR="00FF070B" w:rsidRPr="004908F8" w:rsidRDefault="00FF070B" w:rsidP="00FF070B">
      <w:pPr>
        <w:pStyle w:val="NoSpacing"/>
        <w:numPr>
          <w:ilvl w:val="1"/>
          <w:numId w:val="12"/>
        </w:numPr>
        <w:tabs>
          <w:tab w:val="left" w:pos="851"/>
          <w:tab w:val="left" w:pos="1134"/>
        </w:tabs>
        <w:ind w:left="0" w:firstLine="709"/>
        <w:jc w:val="both"/>
        <w:rPr>
          <w:rFonts w:asciiTheme="minorHAnsi" w:hAnsiTheme="minorHAnsi" w:cstheme="minorHAnsi"/>
          <w:sz w:val="22"/>
        </w:rPr>
      </w:pPr>
      <w:r w:rsidRPr="004908F8">
        <w:rPr>
          <w:rFonts w:asciiTheme="minorHAnsi" w:hAnsiTheme="minorHAnsi" w:cstheme="minorHAnsi"/>
          <w:sz w:val="22"/>
        </w:rPr>
        <w:t>Jei Pirkimo objektas skaidomas į dalis, Pirkėjas skelbime apie Pirkimą, kvietime patvirtinti susidomėjimą ar kituose Pirkimo dokumentuose, kuriais kviečiama dalyvauti Pirkime, nurodo V</w:t>
      </w:r>
      <w:r w:rsidRPr="004908F8">
        <w:rPr>
          <w:rStyle w:val="margin-left-101"/>
          <w:rFonts w:asciiTheme="minorHAnsi" w:hAnsiTheme="minorHAnsi" w:cstheme="minorHAnsi"/>
          <w:sz w:val="22"/>
        </w:rPr>
        <w:t>PĮ 28 straipsnio 4 dalyje nustatytas sąlygas.</w:t>
      </w:r>
    </w:p>
    <w:p w14:paraId="4730CFB6" w14:textId="77777777" w:rsidR="00FF070B" w:rsidRPr="004908F8" w:rsidRDefault="00FF070B" w:rsidP="00FF070B">
      <w:pPr>
        <w:pStyle w:val="NoSpacing"/>
        <w:jc w:val="both"/>
        <w:rPr>
          <w:rFonts w:asciiTheme="minorHAnsi" w:hAnsiTheme="minorHAnsi" w:cstheme="minorHAnsi"/>
          <w:sz w:val="22"/>
        </w:rPr>
      </w:pPr>
    </w:p>
    <w:p w14:paraId="369D55CE" w14:textId="77777777" w:rsidR="00FF070B" w:rsidRPr="004908F8" w:rsidRDefault="00FF070B" w:rsidP="00FF070B">
      <w:pPr>
        <w:pStyle w:val="Heading1"/>
        <w:numPr>
          <w:ilvl w:val="0"/>
          <w:numId w:val="12"/>
        </w:numPr>
        <w:tabs>
          <w:tab w:val="left" w:pos="426"/>
        </w:tabs>
        <w:spacing w:before="60" w:after="60"/>
        <w:jc w:val="center"/>
        <w:rPr>
          <w:rFonts w:asciiTheme="minorHAnsi" w:hAnsiTheme="minorHAnsi" w:cstheme="minorHAnsi"/>
          <w:sz w:val="22"/>
          <w:szCs w:val="22"/>
          <w:lang w:val="lt-LT"/>
        </w:rPr>
      </w:pPr>
      <w:bookmarkStart w:id="3" w:name="_Toc484496247"/>
      <w:bookmarkStart w:id="4" w:name="_Toc490221561"/>
      <w:r w:rsidRPr="004908F8">
        <w:rPr>
          <w:rFonts w:asciiTheme="minorHAnsi" w:hAnsiTheme="minorHAnsi" w:cstheme="minorHAnsi"/>
          <w:b/>
          <w:bCs/>
          <w:sz w:val="22"/>
          <w:szCs w:val="22"/>
          <w:lang w:val="lt-LT"/>
        </w:rPr>
        <w:t>PIRKIMO DOKUMENTŲ PAAIŠKINIMAI IR PATIKSLINIMA</w:t>
      </w:r>
      <w:bookmarkEnd w:id="3"/>
      <w:bookmarkEnd w:id="4"/>
      <w:r w:rsidRPr="004908F8">
        <w:rPr>
          <w:rFonts w:asciiTheme="minorHAnsi" w:hAnsiTheme="minorHAnsi" w:cstheme="minorHAnsi"/>
          <w:b/>
          <w:bCs/>
          <w:sz w:val="22"/>
          <w:szCs w:val="22"/>
          <w:lang w:val="lt-LT"/>
        </w:rPr>
        <w:t>I</w:t>
      </w:r>
    </w:p>
    <w:p w14:paraId="4CF18DC3" w14:textId="77777777" w:rsidR="00FF070B" w:rsidRPr="004908F8" w:rsidRDefault="00FF070B" w:rsidP="00FF070B">
      <w:pPr>
        <w:spacing w:before="60" w:after="60"/>
        <w:rPr>
          <w:rFonts w:cstheme="minorHAnsi"/>
          <w:i/>
          <w:iCs/>
          <w:lang w:val="lt-LT"/>
        </w:rPr>
      </w:pPr>
    </w:p>
    <w:p w14:paraId="69D84815" w14:textId="77777777" w:rsidR="00FF070B" w:rsidRPr="004908F8" w:rsidRDefault="00FF070B" w:rsidP="00FF070B">
      <w:pPr>
        <w:pStyle w:val="ListParagraph"/>
        <w:numPr>
          <w:ilvl w:val="0"/>
          <w:numId w:val="16"/>
        </w:numPr>
        <w:tabs>
          <w:tab w:val="left" w:pos="851"/>
        </w:tabs>
        <w:spacing w:before="60" w:after="60"/>
        <w:contextualSpacing w:val="0"/>
        <w:jc w:val="both"/>
        <w:rPr>
          <w:rFonts w:asciiTheme="minorHAnsi" w:hAnsiTheme="minorHAnsi" w:cstheme="minorHAnsi"/>
          <w:vanish/>
          <w:sz w:val="22"/>
          <w:szCs w:val="22"/>
          <w:lang w:val="lt-LT"/>
        </w:rPr>
      </w:pPr>
    </w:p>
    <w:p w14:paraId="29522A18" w14:textId="77777777" w:rsidR="00FF070B" w:rsidRPr="004908F8" w:rsidRDefault="00FF070B" w:rsidP="00FF070B">
      <w:pPr>
        <w:pStyle w:val="ListParagraph"/>
        <w:numPr>
          <w:ilvl w:val="1"/>
          <w:numId w:val="12"/>
        </w:numPr>
        <w:tabs>
          <w:tab w:val="left" w:pos="993"/>
          <w:tab w:val="left" w:pos="1134"/>
        </w:tabs>
        <w:ind w:left="0" w:firstLine="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 xml:space="preserve">Pirkimo dokumentai tiekėjų iniciatyva gali būti paaiškinami/patikslinami jiems CVP IS susirašinėjimo priemonėmis kreipiantis į Perkančiąją organizaciją. </w:t>
      </w:r>
    </w:p>
    <w:p w14:paraId="502593BD" w14:textId="77777777" w:rsidR="00FF070B" w:rsidRPr="004908F8" w:rsidRDefault="00FF070B" w:rsidP="00FF070B">
      <w:pPr>
        <w:pStyle w:val="ListParagraph"/>
        <w:numPr>
          <w:ilvl w:val="1"/>
          <w:numId w:val="12"/>
        </w:numPr>
        <w:tabs>
          <w:tab w:val="left" w:pos="993"/>
          <w:tab w:val="left" w:pos="1134"/>
        </w:tabs>
        <w:ind w:left="0" w:firstLine="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 xml:space="preserve">Kai tiekėjai kreipiasi dėl pirkimo dokumentų nuostatų, </w:t>
      </w:r>
      <w:r w:rsidRPr="004908F8">
        <w:rPr>
          <w:rFonts w:asciiTheme="minorHAnsi" w:hAnsiTheme="minorHAnsi" w:cstheme="minorHAnsi"/>
          <w:b/>
          <w:sz w:val="22"/>
          <w:szCs w:val="22"/>
          <w:u w:val="single"/>
          <w:lang w:val="lt-LT"/>
        </w:rPr>
        <w:t>susijusių su paraiškų, pasiūlymų ar Pirminių pasiūlymų pateikimu</w:t>
      </w:r>
      <w:r w:rsidRPr="004908F8">
        <w:rPr>
          <w:rFonts w:asciiTheme="minorHAnsi" w:hAnsiTheme="minorHAnsi" w:cstheme="minorHAnsi"/>
          <w:sz w:val="22"/>
          <w:szCs w:val="22"/>
          <w:lang w:val="lt-LT"/>
        </w:rPr>
        <w:t>, paaiškinimo/patikslinimo, taikomi šie terminai (kai taikoma įprastinė procedūra):</w:t>
      </w:r>
    </w:p>
    <w:p w14:paraId="4CA19C44" w14:textId="77777777" w:rsidR="00FF070B" w:rsidRPr="004908F8" w:rsidRDefault="00FF070B" w:rsidP="00FF070B">
      <w:pPr>
        <w:pStyle w:val="ListParagraph"/>
        <w:tabs>
          <w:tab w:val="left" w:pos="709"/>
        </w:tabs>
        <w:ind w:left="0"/>
        <w:contextualSpacing w:val="0"/>
        <w:jc w:val="both"/>
        <w:rPr>
          <w:rFonts w:asciiTheme="minorHAnsi" w:hAnsiTheme="minorHAnsi" w:cstheme="minorHAnsi"/>
          <w:sz w:val="22"/>
          <w:szCs w:val="22"/>
          <w:lang w:val="lt-LT"/>
        </w:rPr>
      </w:pPr>
    </w:p>
    <w:p w14:paraId="6EF4B80A" w14:textId="77777777" w:rsidR="00FF070B" w:rsidRPr="004908F8" w:rsidRDefault="00FF070B" w:rsidP="00FF070B">
      <w:pPr>
        <w:pStyle w:val="ListParagraph"/>
        <w:tabs>
          <w:tab w:val="left" w:pos="709"/>
        </w:tabs>
        <w:ind w:left="0" w:firstLine="284"/>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1 lentelė</w:t>
      </w:r>
    </w:p>
    <w:p w14:paraId="0E9B802C" w14:textId="782D3A36" w:rsidR="00FF070B" w:rsidRPr="004908F8" w:rsidRDefault="00FF070B" w:rsidP="00FF070B">
      <w:pPr>
        <w:tabs>
          <w:tab w:val="left" w:pos="3150"/>
        </w:tabs>
        <w:rPr>
          <w:lang w:val="lt-LT" w:eastAsia="lt-LT"/>
        </w:rPr>
      </w:pPr>
    </w:p>
    <w:p w14:paraId="1261B07C" w14:textId="48BC3AEC" w:rsidR="00B5644F" w:rsidRPr="004908F8" w:rsidRDefault="00FF070B" w:rsidP="00FF070B">
      <w:pPr>
        <w:tabs>
          <w:tab w:val="left" w:pos="3150"/>
        </w:tabs>
        <w:rPr>
          <w:lang w:val="lt-LT" w:eastAsia="lt-LT"/>
        </w:rPr>
        <w:sectPr w:rsidR="00B5644F" w:rsidRPr="004908F8">
          <w:headerReference w:type="even" r:id="rId8"/>
          <w:headerReference w:type="default" r:id="rId9"/>
          <w:footerReference w:type="even" r:id="rId10"/>
          <w:footerReference w:type="default" r:id="rId11"/>
          <w:headerReference w:type="first" r:id="rId12"/>
          <w:footerReference w:type="first" r:id="rId13"/>
          <w:pgSz w:w="12240" w:h="15840"/>
          <w:pgMar w:top="1440" w:right="1440" w:bottom="1440" w:left="1440" w:header="720" w:footer="720" w:gutter="0"/>
          <w:cols w:space="720"/>
          <w:docGrid w:linePitch="360"/>
        </w:sectPr>
      </w:pPr>
      <w:r w:rsidRPr="004908F8">
        <w:rPr>
          <w:lang w:val="lt-LT" w:eastAsia="lt-LT"/>
        </w:rPr>
        <w:tab/>
      </w:r>
    </w:p>
    <w:p w14:paraId="581AAB8E" w14:textId="5B00C3C3" w:rsidR="005221CD" w:rsidRPr="004908F8" w:rsidRDefault="005221CD" w:rsidP="00B5644F">
      <w:pPr>
        <w:pStyle w:val="Heading2"/>
        <w:rPr>
          <w:rFonts w:asciiTheme="minorHAnsi" w:hAnsiTheme="minorHAnsi"/>
          <w:sz w:val="22"/>
          <w:szCs w:val="22"/>
          <w:lang w:val="lt-LT" w:eastAsia="lt-LT"/>
        </w:rPr>
      </w:pPr>
    </w:p>
    <w:p w14:paraId="5C4E53C6" w14:textId="77777777" w:rsidR="005221CD" w:rsidRPr="004908F8" w:rsidRDefault="005221CD" w:rsidP="005221CD">
      <w:pPr>
        <w:tabs>
          <w:tab w:val="left" w:pos="2940"/>
        </w:tabs>
        <w:rPr>
          <w:lang w:val="lt-LT" w:eastAsia="lt-LT"/>
        </w:rPr>
      </w:pPr>
      <w:r w:rsidRPr="004908F8">
        <w:rPr>
          <w:lang w:val="lt-LT" w:eastAsia="lt-LT"/>
        </w:rPr>
        <w:tab/>
      </w:r>
    </w:p>
    <w:tbl>
      <w:tblPr>
        <w:tblW w:w="128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695"/>
        <w:gridCol w:w="1561"/>
        <w:gridCol w:w="1701"/>
        <w:gridCol w:w="1853"/>
        <w:gridCol w:w="1832"/>
        <w:gridCol w:w="1843"/>
        <w:gridCol w:w="2360"/>
        <w:gridCol w:w="6"/>
      </w:tblGrid>
      <w:tr w:rsidR="005221CD" w:rsidRPr="004908F8" w14:paraId="4CA0E30B" w14:textId="77777777" w:rsidTr="000C7505">
        <w:tc>
          <w:tcPr>
            <w:tcW w:w="1695" w:type="dxa"/>
            <w:vMerge w:val="restart"/>
            <w:shd w:val="clear" w:color="auto" w:fill="auto"/>
          </w:tcPr>
          <w:p w14:paraId="43F0AC9E" w14:textId="77777777" w:rsidR="005221CD" w:rsidRPr="004908F8" w:rsidRDefault="005221CD" w:rsidP="000C7505">
            <w:pPr>
              <w:pStyle w:val="ListParagraph"/>
              <w:tabs>
                <w:tab w:val="left" w:pos="709"/>
              </w:tabs>
              <w:ind w:left="0"/>
              <w:contextualSpacing w:val="0"/>
              <w:jc w:val="both"/>
              <w:rPr>
                <w:rFonts w:asciiTheme="minorHAnsi" w:hAnsiTheme="minorHAnsi" w:cstheme="minorHAnsi"/>
                <w:sz w:val="22"/>
                <w:szCs w:val="22"/>
                <w:lang w:val="lt-LT" w:eastAsia="lt-LT"/>
              </w:rPr>
            </w:pPr>
          </w:p>
        </w:tc>
        <w:tc>
          <w:tcPr>
            <w:tcW w:w="5115" w:type="dxa"/>
            <w:gridSpan w:val="3"/>
          </w:tcPr>
          <w:p w14:paraId="031B1380" w14:textId="77777777" w:rsidR="005221CD" w:rsidRPr="004908F8" w:rsidRDefault="005221CD" w:rsidP="000C7505">
            <w:pPr>
              <w:pStyle w:val="ListParagraph"/>
              <w:tabs>
                <w:tab w:val="left" w:pos="709"/>
              </w:tabs>
              <w:ind w:left="0"/>
              <w:contextualSpacing w:val="0"/>
              <w:jc w:val="center"/>
              <w:rPr>
                <w:rFonts w:asciiTheme="minorHAnsi" w:hAnsiTheme="minorHAnsi" w:cstheme="minorHAnsi"/>
                <w:b/>
                <w:sz w:val="22"/>
                <w:szCs w:val="22"/>
                <w:lang w:val="lt-LT" w:eastAsia="lt-LT"/>
              </w:rPr>
            </w:pPr>
            <w:r w:rsidRPr="004908F8">
              <w:rPr>
                <w:rFonts w:asciiTheme="minorHAnsi" w:hAnsiTheme="minorHAnsi" w:cstheme="minorHAnsi"/>
                <w:b/>
                <w:sz w:val="22"/>
                <w:szCs w:val="22"/>
                <w:lang w:val="lt-LT" w:eastAsia="lt-LT"/>
              </w:rPr>
              <w:t>Tarptautinis pirkimas</w:t>
            </w:r>
          </w:p>
        </w:tc>
        <w:tc>
          <w:tcPr>
            <w:tcW w:w="6041" w:type="dxa"/>
            <w:gridSpan w:val="4"/>
          </w:tcPr>
          <w:p w14:paraId="40C7D0C5" w14:textId="77777777" w:rsidR="005221CD" w:rsidRPr="004908F8" w:rsidRDefault="005221CD" w:rsidP="000C7505">
            <w:pPr>
              <w:pStyle w:val="ListParagraph"/>
              <w:tabs>
                <w:tab w:val="left" w:pos="709"/>
              </w:tabs>
              <w:ind w:left="0"/>
              <w:contextualSpacing w:val="0"/>
              <w:jc w:val="center"/>
              <w:rPr>
                <w:rFonts w:asciiTheme="minorHAnsi" w:hAnsiTheme="minorHAnsi" w:cstheme="minorHAnsi"/>
                <w:b/>
                <w:sz w:val="22"/>
                <w:szCs w:val="22"/>
                <w:lang w:val="lt-LT" w:eastAsia="lt-LT"/>
              </w:rPr>
            </w:pPr>
            <w:r w:rsidRPr="004908F8">
              <w:rPr>
                <w:rFonts w:asciiTheme="minorHAnsi" w:hAnsiTheme="minorHAnsi" w:cstheme="minorHAnsi"/>
                <w:b/>
                <w:sz w:val="22"/>
                <w:szCs w:val="22"/>
                <w:lang w:val="lt-LT" w:eastAsia="lt-LT"/>
              </w:rPr>
              <w:t>Supaprastintas pirkimas</w:t>
            </w:r>
          </w:p>
        </w:tc>
      </w:tr>
      <w:tr w:rsidR="005221CD" w:rsidRPr="004908F8" w14:paraId="410DC3F3" w14:textId="77777777" w:rsidTr="000C7505">
        <w:trPr>
          <w:gridAfter w:val="1"/>
          <w:wAfter w:w="6" w:type="dxa"/>
          <w:trHeight w:val="805"/>
        </w:trPr>
        <w:tc>
          <w:tcPr>
            <w:tcW w:w="1695" w:type="dxa"/>
            <w:vMerge/>
            <w:shd w:val="clear" w:color="auto" w:fill="auto"/>
          </w:tcPr>
          <w:p w14:paraId="533306CB" w14:textId="77777777" w:rsidR="005221CD" w:rsidRPr="004908F8" w:rsidRDefault="005221CD" w:rsidP="000C7505">
            <w:pPr>
              <w:pStyle w:val="ListParagraph"/>
              <w:tabs>
                <w:tab w:val="left" w:pos="709"/>
              </w:tabs>
              <w:ind w:left="0"/>
              <w:contextualSpacing w:val="0"/>
              <w:jc w:val="both"/>
              <w:rPr>
                <w:rFonts w:asciiTheme="minorHAnsi" w:hAnsiTheme="minorHAnsi" w:cstheme="minorHAnsi"/>
                <w:sz w:val="22"/>
                <w:szCs w:val="22"/>
                <w:lang w:val="lt-LT" w:eastAsia="lt-LT"/>
              </w:rPr>
            </w:pPr>
          </w:p>
        </w:tc>
        <w:tc>
          <w:tcPr>
            <w:tcW w:w="1561" w:type="dxa"/>
            <w:shd w:val="clear" w:color="auto" w:fill="auto"/>
          </w:tcPr>
          <w:p w14:paraId="679885DE" w14:textId="77777777" w:rsidR="005221CD" w:rsidRPr="004908F8" w:rsidRDefault="005221CD" w:rsidP="000C7505">
            <w:pPr>
              <w:pStyle w:val="ListParagraph"/>
              <w:tabs>
                <w:tab w:val="left" w:pos="709"/>
              </w:tabs>
              <w:ind w:left="0"/>
              <w:contextualSpacing w:val="0"/>
              <w:jc w:val="both"/>
              <w:rPr>
                <w:rFonts w:asciiTheme="minorHAnsi" w:hAnsiTheme="minorHAnsi" w:cstheme="minorHAnsi"/>
                <w:b/>
                <w:sz w:val="22"/>
                <w:szCs w:val="22"/>
                <w:lang w:val="lt-LT" w:eastAsia="lt-LT"/>
              </w:rPr>
            </w:pPr>
            <w:r w:rsidRPr="004908F8">
              <w:rPr>
                <w:rFonts w:asciiTheme="minorHAnsi" w:hAnsiTheme="minorHAnsi" w:cstheme="minorHAnsi"/>
                <w:b/>
                <w:sz w:val="22"/>
                <w:szCs w:val="22"/>
                <w:lang w:val="lt-LT" w:eastAsia="lt-LT"/>
              </w:rPr>
              <w:t xml:space="preserve">Atviras konkursas </w:t>
            </w:r>
          </w:p>
          <w:p w14:paraId="6154739B" w14:textId="77777777" w:rsidR="005221CD" w:rsidRPr="004908F8" w:rsidRDefault="005221CD" w:rsidP="000C7505">
            <w:pPr>
              <w:pStyle w:val="ListParagraph"/>
              <w:tabs>
                <w:tab w:val="left" w:pos="709"/>
              </w:tabs>
              <w:ind w:left="0"/>
              <w:contextualSpacing w:val="0"/>
              <w:jc w:val="both"/>
              <w:rPr>
                <w:rFonts w:asciiTheme="minorHAnsi" w:hAnsiTheme="minorHAnsi" w:cstheme="minorHAnsi"/>
                <w:b/>
                <w:sz w:val="22"/>
                <w:szCs w:val="22"/>
                <w:lang w:val="lt-LT" w:eastAsia="lt-LT"/>
              </w:rPr>
            </w:pPr>
          </w:p>
        </w:tc>
        <w:tc>
          <w:tcPr>
            <w:tcW w:w="1701" w:type="dxa"/>
          </w:tcPr>
          <w:p w14:paraId="7FE3F8F7" w14:textId="77777777" w:rsidR="005221CD" w:rsidRPr="004908F8" w:rsidRDefault="005221CD" w:rsidP="000C7505">
            <w:pPr>
              <w:pStyle w:val="ListParagraph"/>
              <w:tabs>
                <w:tab w:val="left" w:pos="709"/>
              </w:tabs>
              <w:ind w:left="0"/>
              <w:contextualSpacing w:val="0"/>
              <w:jc w:val="both"/>
              <w:rPr>
                <w:rFonts w:asciiTheme="minorHAnsi" w:hAnsiTheme="minorHAnsi" w:cstheme="minorHAnsi"/>
                <w:b/>
                <w:sz w:val="22"/>
                <w:szCs w:val="22"/>
                <w:lang w:val="lt-LT" w:eastAsia="lt-LT"/>
              </w:rPr>
            </w:pPr>
            <w:r w:rsidRPr="004908F8">
              <w:rPr>
                <w:rFonts w:asciiTheme="minorHAnsi" w:hAnsiTheme="minorHAnsi" w:cstheme="minorHAnsi"/>
                <w:b/>
                <w:sz w:val="22"/>
                <w:szCs w:val="22"/>
                <w:lang w:val="lt-LT" w:eastAsia="lt-LT"/>
              </w:rPr>
              <w:t>Skelbiamos derybos</w:t>
            </w:r>
          </w:p>
        </w:tc>
        <w:tc>
          <w:tcPr>
            <w:tcW w:w="1853" w:type="dxa"/>
          </w:tcPr>
          <w:p w14:paraId="67D31F01" w14:textId="77777777" w:rsidR="005221CD" w:rsidRPr="004908F8" w:rsidRDefault="005221CD" w:rsidP="000C7505">
            <w:pPr>
              <w:pStyle w:val="ListParagraph"/>
              <w:tabs>
                <w:tab w:val="left" w:pos="709"/>
              </w:tabs>
              <w:ind w:left="0"/>
              <w:contextualSpacing w:val="0"/>
              <w:jc w:val="both"/>
              <w:rPr>
                <w:rFonts w:asciiTheme="minorHAnsi" w:hAnsiTheme="minorHAnsi" w:cstheme="minorHAnsi"/>
                <w:b/>
                <w:sz w:val="22"/>
                <w:szCs w:val="22"/>
                <w:lang w:val="lt-LT" w:eastAsia="lt-LT"/>
              </w:rPr>
            </w:pPr>
            <w:r w:rsidRPr="004908F8">
              <w:rPr>
                <w:rFonts w:asciiTheme="minorHAnsi" w:hAnsiTheme="minorHAnsi" w:cstheme="minorHAnsi"/>
                <w:b/>
                <w:sz w:val="22"/>
                <w:szCs w:val="22"/>
                <w:lang w:val="lt-LT" w:eastAsia="lt-LT"/>
              </w:rPr>
              <w:t>Neskelbiamos derybos</w:t>
            </w:r>
          </w:p>
        </w:tc>
        <w:tc>
          <w:tcPr>
            <w:tcW w:w="1832" w:type="dxa"/>
            <w:shd w:val="clear" w:color="auto" w:fill="auto"/>
          </w:tcPr>
          <w:p w14:paraId="29594C32" w14:textId="77777777" w:rsidR="005221CD" w:rsidRPr="004908F8" w:rsidRDefault="005221CD" w:rsidP="000C7505">
            <w:pPr>
              <w:pStyle w:val="ListParagraph"/>
              <w:tabs>
                <w:tab w:val="left" w:pos="709"/>
              </w:tabs>
              <w:ind w:left="0"/>
              <w:contextualSpacing w:val="0"/>
              <w:jc w:val="both"/>
              <w:rPr>
                <w:rFonts w:asciiTheme="minorHAnsi" w:hAnsiTheme="minorHAnsi" w:cstheme="minorHAnsi"/>
                <w:b/>
                <w:sz w:val="22"/>
                <w:szCs w:val="22"/>
                <w:lang w:val="lt-LT" w:eastAsia="lt-LT"/>
              </w:rPr>
            </w:pPr>
            <w:r w:rsidRPr="004908F8">
              <w:rPr>
                <w:rFonts w:asciiTheme="minorHAnsi" w:hAnsiTheme="minorHAnsi" w:cstheme="minorHAnsi"/>
                <w:b/>
                <w:sz w:val="22"/>
                <w:szCs w:val="22"/>
                <w:lang w:val="lt-LT" w:eastAsia="lt-LT"/>
              </w:rPr>
              <w:t>Atviras konkursas</w:t>
            </w:r>
          </w:p>
        </w:tc>
        <w:tc>
          <w:tcPr>
            <w:tcW w:w="1843" w:type="dxa"/>
          </w:tcPr>
          <w:p w14:paraId="61CCE40B" w14:textId="77777777" w:rsidR="005221CD" w:rsidRPr="004908F8" w:rsidRDefault="005221CD" w:rsidP="000C7505">
            <w:pPr>
              <w:pStyle w:val="ListParagraph"/>
              <w:tabs>
                <w:tab w:val="left" w:pos="709"/>
              </w:tabs>
              <w:ind w:left="0"/>
              <w:contextualSpacing w:val="0"/>
              <w:jc w:val="both"/>
              <w:rPr>
                <w:rFonts w:asciiTheme="minorHAnsi" w:hAnsiTheme="minorHAnsi" w:cstheme="minorHAnsi"/>
                <w:b/>
                <w:sz w:val="22"/>
                <w:szCs w:val="22"/>
                <w:lang w:val="lt-LT" w:eastAsia="lt-LT"/>
              </w:rPr>
            </w:pPr>
            <w:r w:rsidRPr="004908F8">
              <w:rPr>
                <w:rFonts w:asciiTheme="minorHAnsi" w:hAnsiTheme="minorHAnsi" w:cstheme="minorHAnsi"/>
                <w:b/>
                <w:sz w:val="22"/>
                <w:szCs w:val="22"/>
                <w:lang w:val="lt-LT" w:eastAsia="lt-LT"/>
              </w:rPr>
              <w:t>Skelbiamos derybos</w:t>
            </w:r>
          </w:p>
        </w:tc>
        <w:tc>
          <w:tcPr>
            <w:tcW w:w="2360" w:type="dxa"/>
            <w:shd w:val="clear" w:color="auto" w:fill="auto"/>
          </w:tcPr>
          <w:p w14:paraId="0C555796" w14:textId="77777777" w:rsidR="005221CD" w:rsidRPr="004908F8" w:rsidRDefault="005221CD" w:rsidP="000C7505">
            <w:pPr>
              <w:pStyle w:val="ListParagraph"/>
              <w:tabs>
                <w:tab w:val="left" w:pos="709"/>
              </w:tabs>
              <w:ind w:left="0"/>
              <w:contextualSpacing w:val="0"/>
              <w:jc w:val="both"/>
              <w:rPr>
                <w:rFonts w:asciiTheme="minorHAnsi" w:hAnsiTheme="minorHAnsi" w:cstheme="minorHAnsi"/>
                <w:b/>
                <w:sz w:val="22"/>
                <w:szCs w:val="22"/>
                <w:lang w:val="lt-LT" w:eastAsia="lt-LT"/>
              </w:rPr>
            </w:pPr>
            <w:r w:rsidRPr="004908F8">
              <w:rPr>
                <w:rFonts w:asciiTheme="minorHAnsi" w:hAnsiTheme="minorHAnsi" w:cstheme="minorHAnsi"/>
                <w:b/>
                <w:sz w:val="22"/>
                <w:szCs w:val="22"/>
                <w:lang w:val="lt-LT" w:eastAsia="lt-LT"/>
              </w:rPr>
              <w:t>Neskelbiamos derybos</w:t>
            </w:r>
          </w:p>
        </w:tc>
      </w:tr>
      <w:tr w:rsidR="005221CD" w:rsidRPr="004908F8" w14:paraId="7F2F43EF" w14:textId="77777777" w:rsidTr="000C7505">
        <w:trPr>
          <w:gridAfter w:val="1"/>
          <w:wAfter w:w="6" w:type="dxa"/>
        </w:trPr>
        <w:tc>
          <w:tcPr>
            <w:tcW w:w="1695" w:type="dxa"/>
            <w:shd w:val="clear" w:color="auto" w:fill="auto"/>
          </w:tcPr>
          <w:p w14:paraId="48230C6E" w14:textId="77777777" w:rsidR="005221CD" w:rsidRPr="004908F8" w:rsidRDefault="005221CD" w:rsidP="005221CD">
            <w:pPr>
              <w:pStyle w:val="ListParagraph"/>
              <w:numPr>
                <w:ilvl w:val="2"/>
                <w:numId w:val="12"/>
              </w:numPr>
              <w:tabs>
                <w:tab w:val="left" w:pos="0"/>
              </w:tabs>
              <w:spacing w:after="160" w:line="259" w:lineRule="auto"/>
              <w:ind w:left="34" w:firstLine="0"/>
              <w:contextualSpacing w:val="0"/>
              <w:jc w:val="both"/>
              <w:rPr>
                <w:rFonts w:asciiTheme="minorHAnsi" w:hAnsiTheme="minorHAnsi" w:cstheme="minorHAnsi"/>
                <w:sz w:val="22"/>
                <w:szCs w:val="22"/>
                <w:lang w:val="lt-LT" w:eastAsia="lt-LT"/>
              </w:rPr>
            </w:pPr>
            <w:r w:rsidRPr="004908F8">
              <w:rPr>
                <w:rFonts w:asciiTheme="minorHAnsi" w:hAnsiTheme="minorHAnsi" w:cstheme="minorHAnsi"/>
                <w:sz w:val="22"/>
                <w:szCs w:val="22"/>
                <w:lang w:val="lt-LT" w:eastAsia="lt-LT"/>
              </w:rPr>
              <w:t>prašymas paaiškinti /patikslinti pirkimo dokumentus turi būti pateiktas ne vėliau kaip:</w:t>
            </w:r>
          </w:p>
        </w:tc>
        <w:tc>
          <w:tcPr>
            <w:tcW w:w="1561" w:type="dxa"/>
            <w:shd w:val="clear" w:color="auto" w:fill="auto"/>
          </w:tcPr>
          <w:p w14:paraId="03A0B8EC" w14:textId="77777777" w:rsidR="005221CD" w:rsidRPr="004908F8" w:rsidRDefault="005221CD" w:rsidP="000C7505">
            <w:pPr>
              <w:pStyle w:val="ListParagraph"/>
              <w:tabs>
                <w:tab w:val="left" w:pos="709"/>
              </w:tabs>
              <w:ind w:left="0"/>
              <w:contextualSpacing w:val="0"/>
              <w:jc w:val="both"/>
              <w:rPr>
                <w:rFonts w:asciiTheme="minorHAnsi" w:hAnsiTheme="minorHAnsi" w:cstheme="minorHAnsi"/>
                <w:sz w:val="22"/>
                <w:szCs w:val="22"/>
                <w:lang w:val="lt-LT" w:eastAsia="lt-LT"/>
              </w:rPr>
            </w:pPr>
            <w:r w:rsidRPr="004908F8">
              <w:rPr>
                <w:rFonts w:asciiTheme="minorHAnsi" w:hAnsiTheme="minorHAnsi" w:cstheme="minorHAnsi"/>
                <w:sz w:val="22"/>
                <w:szCs w:val="22"/>
                <w:lang w:val="lt-LT" w:eastAsia="lt-LT"/>
              </w:rPr>
              <w:t>11 (vienuolika) dienų iki pasiūlymų pateikimo termino pabaigos</w:t>
            </w:r>
          </w:p>
        </w:tc>
        <w:tc>
          <w:tcPr>
            <w:tcW w:w="1701" w:type="dxa"/>
          </w:tcPr>
          <w:p w14:paraId="47E2EADC" w14:textId="09D83981" w:rsidR="005221CD" w:rsidRPr="004908F8" w:rsidRDefault="005221CD" w:rsidP="000C7505">
            <w:pPr>
              <w:pStyle w:val="ListParagraph"/>
              <w:tabs>
                <w:tab w:val="left" w:pos="709"/>
              </w:tabs>
              <w:ind w:left="0"/>
              <w:contextualSpacing w:val="0"/>
              <w:jc w:val="both"/>
              <w:rPr>
                <w:rFonts w:asciiTheme="minorHAnsi" w:hAnsiTheme="minorHAnsi" w:cstheme="minorHAnsi"/>
                <w:sz w:val="22"/>
                <w:szCs w:val="22"/>
                <w:lang w:val="lt-LT" w:eastAsia="lt-LT"/>
              </w:rPr>
            </w:pPr>
            <w:r w:rsidRPr="004908F8">
              <w:rPr>
                <w:rFonts w:asciiTheme="minorHAnsi" w:hAnsiTheme="minorHAnsi" w:cstheme="minorHAnsi"/>
                <w:sz w:val="22"/>
                <w:szCs w:val="22"/>
                <w:lang w:val="lt-LT" w:eastAsia="lt-LT"/>
              </w:rPr>
              <w:t xml:space="preserve">11 (vienuolika) dienų iki paraiškų </w:t>
            </w:r>
            <w:r w:rsidR="00AB70BC">
              <w:rPr>
                <w:rFonts w:asciiTheme="minorHAnsi" w:hAnsiTheme="minorHAnsi" w:cstheme="minorHAnsi"/>
                <w:sz w:val="22"/>
                <w:szCs w:val="22"/>
                <w:lang w:val="lt-LT" w:eastAsia="lt-LT"/>
              </w:rPr>
              <w:t xml:space="preserve">/ pasiūlymų </w:t>
            </w:r>
            <w:r w:rsidRPr="004908F8">
              <w:rPr>
                <w:rFonts w:asciiTheme="minorHAnsi" w:hAnsiTheme="minorHAnsi" w:cstheme="minorHAnsi"/>
                <w:sz w:val="22"/>
                <w:szCs w:val="22"/>
                <w:lang w:val="lt-LT" w:eastAsia="lt-LT"/>
              </w:rPr>
              <w:t>pateikimo termino pabaigos</w:t>
            </w:r>
          </w:p>
        </w:tc>
        <w:tc>
          <w:tcPr>
            <w:tcW w:w="1853" w:type="dxa"/>
          </w:tcPr>
          <w:p w14:paraId="6758CB71" w14:textId="4A0336CE" w:rsidR="005221CD" w:rsidRPr="004908F8" w:rsidRDefault="00353D04" w:rsidP="00353D04">
            <w:pPr>
              <w:pStyle w:val="ListParagraph"/>
              <w:tabs>
                <w:tab w:val="left" w:pos="709"/>
              </w:tabs>
              <w:ind w:left="0"/>
              <w:contextualSpacing w:val="0"/>
              <w:jc w:val="both"/>
              <w:rPr>
                <w:rFonts w:asciiTheme="minorHAnsi" w:hAnsiTheme="minorHAnsi" w:cstheme="minorHAnsi"/>
                <w:sz w:val="22"/>
                <w:szCs w:val="22"/>
                <w:lang w:val="lt-LT" w:eastAsia="lt-LT"/>
              </w:rPr>
            </w:pPr>
            <w:r>
              <w:rPr>
                <w:rFonts w:asciiTheme="minorHAnsi" w:hAnsiTheme="minorHAnsi" w:cstheme="minorHAnsi"/>
                <w:sz w:val="22"/>
                <w:szCs w:val="22"/>
                <w:lang w:val="lt-LT" w:eastAsia="lt-LT"/>
              </w:rPr>
              <w:t>3</w:t>
            </w:r>
            <w:r w:rsidR="005221CD" w:rsidRPr="004908F8">
              <w:rPr>
                <w:rFonts w:asciiTheme="minorHAnsi" w:hAnsiTheme="minorHAnsi" w:cstheme="minorHAnsi"/>
                <w:sz w:val="22"/>
                <w:szCs w:val="22"/>
                <w:lang w:val="lt-LT" w:eastAsia="lt-LT"/>
              </w:rPr>
              <w:t xml:space="preserve"> (</w:t>
            </w:r>
            <w:r>
              <w:rPr>
                <w:rFonts w:asciiTheme="minorHAnsi" w:hAnsiTheme="minorHAnsi" w:cstheme="minorHAnsi"/>
                <w:sz w:val="22"/>
                <w:szCs w:val="22"/>
                <w:lang w:val="lt-LT" w:eastAsia="lt-LT"/>
              </w:rPr>
              <w:t>trys</w:t>
            </w:r>
            <w:r w:rsidR="005221CD" w:rsidRPr="004908F8">
              <w:rPr>
                <w:rFonts w:asciiTheme="minorHAnsi" w:hAnsiTheme="minorHAnsi" w:cstheme="minorHAnsi"/>
                <w:sz w:val="22"/>
                <w:szCs w:val="22"/>
                <w:lang w:val="lt-LT" w:eastAsia="lt-LT"/>
              </w:rPr>
              <w:t>)</w:t>
            </w:r>
            <w:r>
              <w:rPr>
                <w:rFonts w:asciiTheme="minorHAnsi" w:hAnsiTheme="minorHAnsi" w:cstheme="minorHAnsi"/>
                <w:sz w:val="22"/>
                <w:szCs w:val="22"/>
                <w:lang w:val="lt-LT" w:eastAsia="lt-LT"/>
              </w:rPr>
              <w:t xml:space="preserve"> darbo</w:t>
            </w:r>
            <w:r w:rsidR="005221CD" w:rsidRPr="004908F8">
              <w:rPr>
                <w:rFonts w:asciiTheme="minorHAnsi" w:hAnsiTheme="minorHAnsi" w:cstheme="minorHAnsi"/>
                <w:sz w:val="22"/>
                <w:szCs w:val="22"/>
                <w:lang w:val="lt-LT" w:eastAsia="lt-LT"/>
              </w:rPr>
              <w:t xml:space="preserve"> dienos iki pasiūlymų pateikimo termino pabaigos</w:t>
            </w:r>
          </w:p>
        </w:tc>
        <w:tc>
          <w:tcPr>
            <w:tcW w:w="1832" w:type="dxa"/>
            <w:shd w:val="clear" w:color="auto" w:fill="auto"/>
          </w:tcPr>
          <w:p w14:paraId="54819FDE" w14:textId="77777777" w:rsidR="005221CD" w:rsidRPr="004908F8" w:rsidRDefault="005221CD" w:rsidP="000C7505">
            <w:pPr>
              <w:pStyle w:val="ListParagraph"/>
              <w:tabs>
                <w:tab w:val="left" w:pos="709"/>
              </w:tabs>
              <w:ind w:left="0"/>
              <w:contextualSpacing w:val="0"/>
              <w:jc w:val="both"/>
              <w:rPr>
                <w:rFonts w:asciiTheme="minorHAnsi" w:hAnsiTheme="minorHAnsi" w:cstheme="minorHAnsi"/>
                <w:sz w:val="22"/>
                <w:szCs w:val="22"/>
                <w:lang w:val="lt-LT" w:eastAsia="lt-LT"/>
              </w:rPr>
            </w:pPr>
            <w:r w:rsidRPr="004908F8">
              <w:rPr>
                <w:rFonts w:asciiTheme="minorHAnsi" w:hAnsiTheme="minorHAnsi" w:cstheme="minorHAnsi"/>
                <w:sz w:val="22"/>
                <w:szCs w:val="22"/>
                <w:lang w:val="lt-LT" w:eastAsia="lt-LT"/>
              </w:rPr>
              <w:t>6 (šešios) dienos iki pasiūlymų pateikimo termino pabaigos</w:t>
            </w:r>
          </w:p>
        </w:tc>
        <w:tc>
          <w:tcPr>
            <w:tcW w:w="1843" w:type="dxa"/>
          </w:tcPr>
          <w:p w14:paraId="0BDEDE1F" w14:textId="77777777" w:rsidR="005221CD" w:rsidRPr="004908F8" w:rsidRDefault="005221CD" w:rsidP="000C7505">
            <w:pPr>
              <w:pStyle w:val="ListParagraph"/>
              <w:tabs>
                <w:tab w:val="left" w:pos="709"/>
              </w:tabs>
              <w:ind w:left="0"/>
              <w:contextualSpacing w:val="0"/>
              <w:jc w:val="both"/>
              <w:rPr>
                <w:rFonts w:asciiTheme="minorHAnsi" w:hAnsiTheme="minorHAnsi" w:cstheme="minorHAnsi"/>
                <w:sz w:val="22"/>
                <w:szCs w:val="22"/>
                <w:lang w:val="lt-LT" w:eastAsia="lt-LT"/>
              </w:rPr>
            </w:pPr>
            <w:r w:rsidRPr="004908F8">
              <w:rPr>
                <w:rFonts w:asciiTheme="minorHAnsi" w:hAnsiTheme="minorHAnsi" w:cstheme="minorHAnsi"/>
                <w:sz w:val="22"/>
                <w:szCs w:val="22"/>
                <w:lang w:val="lt-LT" w:eastAsia="lt-LT"/>
              </w:rPr>
              <w:t>6 (šešios) dienos iki paraiškų/pasiūlymų pateikimo termino pabaigos</w:t>
            </w:r>
          </w:p>
        </w:tc>
        <w:tc>
          <w:tcPr>
            <w:tcW w:w="2360" w:type="dxa"/>
            <w:shd w:val="clear" w:color="auto" w:fill="auto"/>
          </w:tcPr>
          <w:p w14:paraId="7FFBEFE6" w14:textId="03F03BB4" w:rsidR="005221CD" w:rsidRPr="004908F8" w:rsidRDefault="000C09A8" w:rsidP="000C09A8">
            <w:pPr>
              <w:pStyle w:val="ListParagraph"/>
              <w:tabs>
                <w:tab w:val="left" w:pos="709"/>
              </w:tabs>
              <w:ind w:left="0"/>
              <w:contextualSpacing w:val="0"/>
              <w:jc w:val="both"/>
              <w:rPr>
                <w:rFonts w:asciiTheme="minorHAnsi" w:hAnsiTheme="minorHAnsi" w:cstheme="minorHAnsi"/>
                <w:sz w:val="22"/>
                <w:szCs w:val="22"/>
                <w:lang w:val="lt-LT" w:eastAsia="lt-LT"/>
              </w:rPr>
            </w:pPr>
            <w:r>
              <w:rPr>
                <w:rFonts w:asciiTheme="minorHAnsi" w:hAnsiTheme="minorHAnsi" w:cstheme="minorHAnsi"/>
                <w:sz w:val="22"/>
                <w:szCs w:val="22"/>
                <w:lang w:val="lt-LT" w:eastAsia="lt-LT"/>
              </w:rPr>
              <w:t>2</w:t>
            </w:r>
            <w:r w:rsidR="005221CD" w:rsidRPr="004908F8">
              <w:rPr>
                <w:rFonts w:asciiTheme="minorHAnsi" w:hAnsiTheme="minorHAnsi" w:cstheme="minorHAnsi"/>
                <w:sz w:val="22"/>
                <w:szCs w:val="22"/>
                <w:lang w:val="lt-LT" w:eastAsia="lt-LT"/>
              </w:rPr>
              <w:t xml:space="preserve"> (</w:t>
            </w:r>
            <w:r>
              <w:rPr>
                <w:rFonts w:asciiTheme="minorHAnsi" w:hAnsiTheme="minorHAnsi" w:cstheme="minorHAnsi"/>
                <w:sz w:val="22"/>
                <w:szCs w:val="22"/>
                <w:lang w:val="lt-LT" w:eastAsia="lt-LT"/>
              </w:rPr>
              <w:t>dvi</w:t>
            </w:r>
            <w:r w:rsidR="005221CD" w:rsidRPr="004908F8">
              <w:rPr>
                <w:rFonts w:asciiTheme="minorHAnsi" w:hAnsiTheme="minorHAnsi" w:cstheme="minorHAnsi"/>
                <w:sz w:val="22"/>
                <w:szCs w:val="22"/>
                <w:lang w:val="lt-LT" w:eastAsia="lt-LT"/>
              </w:rPr>
              <w:t>)</w:t>
            </w:r>
            <w:r>
              <w:rPr>
                <w:rFonts w:asciiTheme="minorHAnsi" w:hAnsiTheme="minorHAnsi" w:cstheme="minorHAnsi"/>
                <w:sz w:val="22"/>
                <w:szCs w:val="22"/>
                <w:lang w:val="lt-LT" w:eastAsia="lt-LT"/>
              </w:rPr>
              <w:t xml:space="preserve"> darbo</w:t>
            </w:r>
            <w:r w:rsidR="005221CD" w:rsidRPr="004908F8">
              <w:rPr>
                <w:rFonts w:asciiTheme="minorHAnsi" w:hAnsiTheme="minorHAnsi" w:cstheme="minorHAnsi"/>
                <w:sz w:val="22"/>
                <w:szCs w:val="22"/>
                <w:lang w:val="lt-LT" w:eastAsia="lt-LT"/>
              </w:rPr>
              <w:t xml:space="preserve"> dienos iki paraiškų/pasiūlymų pateikimo termino pabaigos</w:t>
            </w:r>
          </w:p>
        </w:tc>
      </w:tr>
      <w:tr w:rsidR="005221CD" w:rsidRPr="004908F8" w14:paraId="092C0B82" w14:textId="77777777" w:rsidTr="000C7505">
        <w:trPr>
          <w:gridAfter w:val="1"/>
          <w:wAfter w:w="6" w:type="dxa"/>
        </w:trPr>
        <w:tc>
          <w:tcPr>
            <w:tcW w:w="1695" w:type="dxa"/>
            <w:shd w:val="clear" w:color="auto" w:fill="auto"/>
          </w:tcPr>
          <w:p w14:paraId="534E31EB" w14:textId="77777777" w:rsidR="005221CD" w:rsidRPr="004908F8" w:rsidRDefault="005221CD" w:rsidP="005221CD">
            <w:pPr>
              <w:pStyle w:val="ListParagraph"/>
              <w:numPr>
                <w:ilvl w:val="2"/>
                <w:numId w:val="12"/>
              </w:numPr>
              <w:tabs>
                <w:tab w:val="left" w:pos="34"/>
              </w:tabs>
              <w:spacing w:after="160" w:line="259" w:lineRule="auto"/>
              <w:ind w:left="0" w:firstLine="0"/>
              <w:contextualSpacing w:val="0"/>
              <w:jc w:val="both"/>
              <w:rPr>
                <w:rFonts w:asciiTheme="minorHAnsi" w:hAnsiTheme="minorHAnsi" w:cstheme="minorHAnsi"/>
                <w:sz w:val="22"/>
                <w:szCs w:val="22"/>
                <w:lang w:val="lt-LT" w:eastAsia="lt-LT"/>
              </w:rPr>
            </w:pPr>
            <w:r w:rsidRPr="004908F8">
              <w:rPr>
                <w:rFonts w:asciiTheme="minorHAnsi" w:hAnsiTheme="minorHAnsi" w:cstheme="minorHAnsi"/>
                <w:sz w:val="22"/>
                <w:szCs w:val="22"/>
                <w:lang w:val="lt-LT" w:eastAsia="lt-LT"/>
              </w:rPr>
              <w:t>pirkimo dokumentų paaiškinimas/patikslinimas pateikiamas visiems tiekėjams ne vėliau kaip:</w:t>
            </w:r>
          </w:p>
        </w:tc>
        <w:tc>
          <w:tcPr>
            <w:tcW w:w="1561" w:type="dxa"/>
            <w:shd w:val="clear" w:color="auto" w:fill="auto"/>
          </w:tcPr>
          <w:p w14:paraId="79DDD537" w14:textId="77777777" w:rsidR="005221CD" w:rsidRPr="004908F8" w:rsidRDefault="005221CD" w:rsidP="000C7505">
            <w:pPr>
              <w:pStyle w:val="ListParagraph"/>
              <w:tabs>
                <w:tab w:val="left" w:pos="709"/>
              </w:tabs>
              <w:ind w:left="0"/>
              <w:contextualSpacing w:val="0"/>
              <w:jc w:val="both"/>
              <w:rPr>
                <w:rFonts w:asciiTheme="minorHAnsi" w:hAnsiTheme="minorHAnsi" w:cstheme="minorHAnsi"/>
                <w:sz w:val="22"/>
                <w:szCs w:val="22"/>
                <w:lang w:val="lt-LT" w:eastAsia="lt-LT"/>
              </w:rPr>
            </w:pPr>
            <w:r w:rsidRPr="004908F8">
              <w:rPr>
                <w:rFonts w:asciiTheme="minorHAnsi" w:hAnsiTheme="minorHAnsi" w:cstheme="minorHAnsi"/>
                <w:sz w:val="22"/>
                <w:szCs w:val="22"/>
                <w:lang w:val="lt-LT" w:eastAsia="lt-LT"/>
              </w:rPr>
              <w:t>6 (šešios) dienos iki pasiūlymų pateikimo termino pabaigos</w:t>
            </w:r>
          </w:p>
        </w:tc>
        <w:tc>
          <w:tcPr>
            <w:tcW w:w="1701" w:type="dxa"/>
          </w:tcPr>
          <w:p w14:paraId="4E499ECF" w14:textId="77777777" w:rsidR="005221CD" w:rsidRPr="004908F8" w:rsidRDefault="005221CD" w:rsidP="000C7505">
            <w:pPr>
              <w:pStyle w:val="ListParagraph"/>
              <w:tabs>
                <w:tab w:val="left" w:pos="709"/>
              </w:tabs>
              <w:ind w:left="0"/>
              <w:contextualSpacing w:val="0"/>
              <w:jc w:val="both"/>
              <w:rPr>
                <w:rFonts w:asciiTheme="minorHAnsi" w:hAnsiTheme="minorHAnsi" w:cstheme="minorHAnsi"/>
                <w:sz w:val="22"/>
                <w:szCs w:val="22"/>
                <w:lang w:val="lt-LT" w:eastAsia="lt-LT"/>
              </w:rPr>
            </w:pPr>
            <w:r w:rsidRPr="004908F8">
              <w:rPr>
                <w:rFonts w:asciiTheme="minorHAnsi" w:hAnsiTheme="minorHAnsi" w:cstheme="minorHAnsi"/>
                <w:sz w:val="22"/>
                <w:szCs w:val="22"/>
                <w:lang w:val="lt-LT" w:eastAsia="lt-LT"/>
              </w:rPr>
              <w:t>6 (šešios) dienos iki paraiškų/pasiūlymų pateikimo termino pabaigos</w:t>
            </w:r>
          </w:p>
        </w:tc>
        <w:tc>
          <w:tcPr>
            <w:tcW w:w="1853" w:type="dxa"/>
          </w:tcPr>
          <w:p w14:paraId="795E408A" w14:textId="1789DA7B" w:rsidR="005221CD" w:rsidRPr="004908F8" w:rsidRDefault="00353D04" w:rsidP="00353D04">
            <w:pPr>
              <w:pStyle w:val="ListParagraph"/>
              <w:tabs>
                <w:tab w:val="left" w:pos="709"/>
              </w:tabs>
              <w:ind w:left="0"/>
              <w:contextualSpacing w:val="0"/>
              <w:jc w:val="both"/>
              <w:rPr>
                <w:rFonts w:asciiTheme="minorHAnsi" w:hAnsiTheme="minorHAnsi" w:cstheme="minorHAnsi"/>
                <w:sz w:val="22"/>
                <w:szCs w:val="22"/>
                <w:lang w:val="lt-LT" w:eastAsia="lt-LT"/>
              </w:rPr>
            </w:pPr>
            <w:r>
              <w:rPr>
                <w:rFonts w:asciiTheme="minorHAnsi" w:hAnsiTheme="minorHAnsi" w:cstheme="minorHAnsi"/>
                <w:sz w:val="22"/>
                <w:szCs w:val="22"/>
                <w:lang w:val="lt-LT" w:eastAsia="lt-LT"/>
              </w:rPr>
              <w:t>1</w:t>
            </w:r>
            <w:r w:rsidR="005221CD" w:rsidRPr="004908F8">
              <w:rPr>
                <w:rFonts w:asciiTheme="minorHAnsi" w:hAnsiTheme="minorHAnsi" w:cstheme="minorHAnsi"/>
                <w:sz w:val="22"/>
                <w:szCs w:val="22"/>
                <w:lang w:val="lt-LT" w:eastAsia="lt-LT"/>
              </w:rPr>
              <w:t xml:space="preserve"> (</w:t>
            </w:r>
            <w:r>
              <w:rPr>
                <w:rFonts w:asciiTheme="minorHAnsi" w:hAnsiTheme="minorHAnsi" w:cstheme="minorHAnsi"/>
                <w:sz w:val="22"/>
                <w:szCs w:val="22"/>
                <w:lang w:val="lt-LT" w:eastAsia="lt-LT"/>
              </w:rPr>
              <w:t>viena</w:t>
            </w:r>
            <w:r w:rsidR="005221CD" w:rsidRPr="004908F8">
              <w:rPr>
                <w:rFonts w:asciiTheme="minorHAnsi" w:hAnsiTheme="minorHAnsi" w:cstheme="minorHAnsi"/>
                <w:sz w:val="22"/>
                <w:szCs w:val="22"/>
                <w:lang w:val="lt-LT" w:eastAsia="lt-LT"/>
              </w:rPr>
              <w:t>)</w:t>
            </w:r>
            <w:r>
              <w:rPr>
                <w:rFonts w:asciiTheme="minorHAnsi" w:hAnsiTheme="minorHAnsi" w:cstheme="minorHAnsi"/>
                <w:sz w:val="22"/>
                <w:szCs w:val="22"/>
                <w:lang w:val="lt-LT" w:eastAsia="lt-LT"/>
              </w:rPr>
              <w:t xml:space="preserve"> darbo</w:t>
            </w:r>
            <w:r w:rsidR="005221CD" w:rsidRPr="004908F8">
              <w:rPr>
                <w:rFonts w:asciiTheme="minorHAnsi" w:hAnsiTheme="minorHAnsi" w:cstheme="minorHAnsi"/>
                <w:sz w:val="22"/>
                <w:szCs w:val="22"/>
                <w:lang w:val="lt-LT" w:eastAsia="lt-LT"/>
              </w:rPr>
              <w:t xml:space="preserve"> </w:t>
            </w:r>
            <w:r>
              <w:rPr>
                <w:rFonts w:asciiTheme="minorHAnsi" w:hAnsiTheme="minorHAnsi" w:cstheme="minorHAnsi"/>
                <w:sz w:val="22"/>
                <w:szCs w:val="22"/>
                <w:lang w:val="lt-LT" w:eastAsia="lt-LT"/>
              </w:rPr>
              <w:t>diena</w:t>
            </w:r>
            <w:r w:rsidR="005221CD" w:rsidRPr="004908F8">
              <w:rPr>
                <w:rFonts w:asciiTheme="minorHAnsi" w:hAnsiTheme="minorHAnsi" w:cstheme="minorHAnsi"/>
                <w:sz w:val="22"/>
                <w:szCs w:val="22"/>
                <w:lang w:val="lt-LT" w:eastAsia="lt-LT"/>
              </w:rPr>
              <w:t xml:space="preserve"> iki pasiūlymų pateikimo termino pabaigos</w:t>
            </w:r>
          </w:p>
        </w:tc>
        <w:tc>
          <w:tcPr>
            <w:tcW w:w="1832" w:type="dxa"/>
            <w:shd w:val="clear" w:color="auto" w:fill="auto"/>
          </w:tcPr>
          <w:p w14:paraId="2FDEEA11" w14:textId="77777777" w:rsidR="005221CD" w:rsidRPr="004908F8" w:rsidRDefault="005221CD" w:rsidP="000C7505">
            <w:pPr>
              <w:pStyle w:val="ListParagraph"/>
              <w:tabs>
                <w:tab w:val="left" w:pos="709"/>
              </w:tabs>
              <w:ind w:left="0"/>
              <w:contextualSpacing w:val="0"/>
              <w:jc w:val="both"/>
              <w:rPr>
                <w:rFonts w:asciiTheme="minorHAnsi" w:hAnsiTheme="minorHAnsi" w:cstheme="minorHAnsi"/>
                <w:sz w:val="22"/>
                <w:szCs w:val="22"/>
                <w:lang w:val="lt-LT" w:eastAsia="lt-LT"/>
              </w:rPr>
            </w:pPr>
            <w:r w:rsidRPr="004908F8">
              <w:rPr>
                <w:rFonts w:asciiTheme="minorHAnsi" w:hAnsiTheme="minorHAnsi" w:cstheme="minorHAnsi"/>
                <w:sz w:val="22"/>
                <w:szCs w:val="22"/>
                <w:lang w:val="lt-LT" w:eastAsia="lt-LT"/>
              </w:rPr>
              <w:t>4 (keturios) dienos iki pasiūlymų pateikimo termino pabaigos</w:t>
            </w:r>
          </w:p>
        </w:tc>
        <w:tc>
          <w:tcPr>
            <w:tcW w:w="1843" w:type="dxa"/>
          </w:tcPr>
          <w:p w14:paraId="15C65270" w14:textId="77777777" w:rsidR="005221CD" w:rsidRPr="004908F8" w:rsidRDefault="005221CD" w:rsidP="000C7505">
            <w:pPr>
              <w:pStyle w:val="ListParagraph"/>
              <w:tabs>
                <w:tab w:val="left" w:pos="709"/>
              </w:tabs>
              <w:ind w:left="0"/>
              <w:contextualSpacing w:val="0"/>
              <w:jc w:val="both"/>
              <w:rPr>
                <w:rFonts w:asciiTheme="minorHAnsi" w:hAnsiTheme="minorHAnsi" w:cstheme="minorHAnsi"/>
                <w:sz w:val="22"/>
                <w:szCs w:val="22"/>
                <w:lang w:val="lt-LT" w:eastAsia="lt-LT"/>
              </w:rPr>
            </w:pPr>
            <w:r w:rsidRPr="004908F8">
              <w:rPr>
                <w:rFonts w:asciiTheme="minorHAnsi" w:hAnsiTheme="minorHAnsi" w:cstheme="minorHAnsi"/>
                <w:sz w:val="22"/>
                <w:szCs w:val="22"/>
                <w:lang w:val="lt-LT" w:eastAsia="lt-LT"/>
              </w:rPr>
              <w:t>4 (keturios) dienos iki paraiškų / pasiūlymų pateikimo termino pabaigos</w:t>
            </w:r>
          </w:p>
        </w:tc>
        <w:tc>
          <w:tcPr>
            <w:tcW w:w="2360" w:type="dxa"/>
            <w:shd w:val="clear" w:color="auto" w:fill="auto"/>
          </w:tcPr>
          <w:p w14:paraId="7455585E" w14:textId="77777777" w:rsidR="005221CD" w:rsidRPr="004908F8" w:rsidRDefault="005221CD" w:rsidP="000C7505">
            <w:pPr>
              <w:pStyle w:val="ListParagraph"/>
              <w:tabs>
                <w:tab w:val="left" w:pos="709"/>
              </w:tabs>
              <w:ind w:left="0"/>
              <w:contextualSpacing w:val="0"/>
              <w:jc w:val="both"/>
              <w:rPr>
                <w:rFonts w:asciiTheme="minorHAnsi" w:hAnsiTheme="minorHAnsi" w:cstheme="minorHAnsi"/>
                <w:sz w:val="22"/>
                <w:szCs w:val="22"/>
                <w:lang w:val="lt-LT" w:eastAsia="lt-LT"/>
              </w:rPr>
            </w:pPr>
            <w:r w:rsidRPr="004908F8">
              <w:rPr>
                <w:rFonts w:asciiTheme="minorHAnsi" w:hAnsiTheme="minorHAnsi" w:cstheme="minorHAnsi"/>
                <w:sz w:val="22"/>
                <w:szCs w:val="22"/>
                <w:lang w:val="lt-LT" w:eastAsia="lt-LT"/>
              </w:rPr>
              <w:t>1 (viena) darbo diena iki paraiškų / pasiūlymų pateikimo termino pabaigos</w:t>
            </w:r>
          </w:p>
        </w:tc>
      </w:tr>
    </w:tbl>
    <w:p w14:paraId="4762F631" w14:textId="5483B89D" w:rsidR="005221CD" w:rsidRPr="004908F8" w:rsidRDefault="005221CD" w:rsidP="005221CD">
      <w:pPr>
        <w:tabs>
          <w:tab w:val="left" w:pos="2940"/>
        </w:tabs>
        <w:rPr>
          <w:lang w:val="lt-LT" w:eastAsia="lt-LT"/>
        </w:rPr>
      </w:pPr>
    </w:p>
    <w:p w14:paraId="17C4903C" w14:textId="6ADE0DDC" w:rsidR="00B5644F" w:rsidRPr="004908F8" w:rsidRDefault="005221CD" w:rsidP="005221CD">
      <w:pPr>
        <w:tabs>
          <w:tab w:val="left" w:pos="2940"/>
        </w:tabs>
        <w:rPr>
          <w:lang w:val="lt-LT" w:eastAsia="lt-LT"/>
        </w:rPr>
        <w:sectPr w:rsidR="00B5644F" w:rsidRPr="004908F8" w:rsidSect="009850D5">
          <w:pgSz w:w="15840" w:h="12240" w:orient="landscape"/>
          <w:pgMar w:top="1440" w:right="1440" w:bottom="1440" w:left="1440" w:header="720" w:footer="720" w:gutter="0"/>
          <w:cols w:space="720"/>
          <w:docGrid w:linePitch="360"/>
        </w:sectPr>
      </w:pPr>
      <w:r w:rsidRPr="004908F8">
        <w:rPr>
          <w:lang w:val="lt-LT" w:eastAsia="lt-LT"/>
        </w:rPr>
        <w:tab/>
      </w:r>
    </w:p>
    <w:p w14:paraId="08FB29FE" w14:textId="77777777" w:rsidR="00B5644F" w:rsidRPr="004908F8" w:rsidRDefault="00B5644F" w:rsidP="00B5644F">
      <w:pPr>
        <w:pStyle w:val="ListParagraph"/>
        <w:tabs>
          <w:tab w:val="left" w:pos="709"/>
        </w:tabs>
        <w:ind w:left="0"/>
        <w:contextualSpacing w:val="0"/>
        <w:jc w:val="both"/>
        <w:rPr>
          <w:rFonts w:asciiTheme="minorHAnsi" w:hAnsiTheme="minorHAnsi" w:cstheme="minorHAnsi"/>
          <w:sz w:val="22"/>
          <w:szCs w:val="22"/>
          <w:lang w:val="lt-LT"/>
        </w:rPr>
      </w:pPr>
    </w:p>
    <w:p w14:paraId="46BE945B" w14:textId="25997CB6" w:rsidR="005221CD" w:rsidRPr="004908F8" w:rsidRDefault="002E17B6" w:rsidP="002E17B6">
      <w:pPr>
        <w:pStyle w:val="ListParagraph"/>
        <w:numPr>
          <w:ilvl w:val="1"/>
          <w:numId w:val="12"/>
        </w:numPr>
        <w:tabs>
          <w:tab w:val="left" w:pos="709"/>
        </w:tabs>
        <w:contextualSpacing w:val="0"/>
        <w:jc w:val="both"/>
        <w:rPr>
          <w:rFonts w:asciiTheme="minorHAnsi" w:hAnsiTheme="minorHAnsi" w:cstheme="minorHAnsi"/>
          <w:sz w:val="22"/>
          <w:szCs w:val="22"/>
          <w:lang w:val="lt-LT"/>
        </w:rPr>
      </w:pPr>
      <w:r>
        <w:rPr>
          <w:rFonts w:asciiTheme="minorHAnsi" w:hAnsiTheme="minorHAnsi" w:cstheme="minorHAnsi"/>
          <w:sz w:val="22"/>
          <w:szCs w:val="22"/>
          <w:lang w:val="lt-LT"/>
        </w:rPr>
        <w:t xml:space="preserve"> </w:t>
      </w:r>
      <w:r w:rsidR="005221CD" w:rsidRPr="004908F8">
        <w:rPr>
          <w:rFonts w:asciiTheme="minorHAnsi" w:hAnsiTheme="minorHAnsi" w:cstheme="minorHAnsi"/>
          <w:sz w:val="22"/>
          <w:szCs w:val="22"/>
          <w:lang w:val="lt-LT"/>
        </w:rPr>
        <w:t xml:space="preserve">Kai tiekėjai kreipiasi dėl pirkimo dokumentų nuostatų, </w:t>
      </w:r>
      <w:r w:rsidR="005221CD" w:rsidRPr="004908F8">
        <w:rPr>
          <w:rFonts w:asciiTheme="minorHAnsi" w:hAnsiTheme="minorHAnsi" w:cstheme="minorHAnsi"/>
          <w:b/>
          <w:sz w:val="22"/>
          <w:szCs w:val="22"/>
          <w:u w:val="single"/>
          <w:lang w:val="lt-LT"/>
        </w:rPr>
        <w:t>susijusių su paraiškų, pasiūlymų ar Pirminių pasiūlymų pateikimu</w:t>
      </w:r>
      <w:r w:rsidR="005221CD" w:rsidRPr="004908F8">
        <w:rPr>
          <w:rFonts w:asciiTheme="minorHAnsi" w:hAnsiTheme="minorHAnsi" w:cstheme="minorHAnsi"/>
          <w:sz w:val="22"/>
          <w:szCs w:val="22"/>
          <w:lang w:val="lt-LT"/>
        </w:rPr>
        <w:t xml:space="preserve">, paaiškinimo/patikslinimo, taikomi šie terminai (kai taikoma </w:t>
      </w:r>
      <w:r w:rsidR="005221CD" w:rsidRPr="004908F8">
        <w:rPr>
          <w:rFonts w:asciiTheme="minorHAnsi" w:hAnsiTheme="minorHAnsi" w:cstheme="minorHAnsi"/>
          <w:b/>
          <w:sz w:val="22"/>
          <w:szCs w:val="22"/>
          <w:u w:val="single"/>
          <w:lang w:val="lt-LT"/>
        </w:rPr>
        <w:t>pagreitinta</w:t>
      </w:r>
      <w:r w:rsidR="005221CD" w:rsidRPr="004908F8">
        <w:rPr>
          <w:rFonts w:asciiTheme="minorHAnsi" w:hAnsiTheme="minorHAnsi" w:cstheme="minorHAnsi"/>
          <w:sz w:val="22"/>
          <w:szCs w:val="22"/>
          <w:lang w:val="lt-LT"/>
        </w:rPr>
        <w:t xml:space="preserve"> procedūra):</w:t>
      </w:r>
    </w:p>
    <w:p w14:paraId="184E3F67" w14:textId="77777777" w:rsidR="005221CD" w:rsidRPr="004908F8" w:rsidRDefault="005221CD" w:rsidP="005221CD">
      <w:pPr>
        <w:pStyle w:val="ListParagraph"/>
        <w:tabs>
          <w:tab w:val="left" w:pos="709"/>
        </w:tabs>
        <w:ind w:left="0"/>
        <w:contextualSpacing w:val="0"/>
        <w:jc w:val="both"/>
        <w:rPr>
          <w:rFonts w:asciiTheme="minorHAnsi" w:hAnsiTheme="minorHAnsi" w:cstheme="minorHAnsi"/>
          <w:sz w:val="22"/>
          <w:szCs w:val="22"/>
          <w:lang w:val="lt-LT"/>
        </w:rPr>
      </w:pPr>
    </w:p>
    <w:p w14:paraId="0CE30BD1" w14:textId="77777777" w:rsidR="005221CD" w:rsidRPr="004908F8" w:rsidRDefault="005221CD" w:rsidP="005221CD">
      <w:pPr>
        <w:pStyle w:val="ListParagraph"/>
        <w:tabs>
          <w:tab w:val="left" w:pos="709"/>
        </w:tabs>
        <w:ind w:left="0" w:firstLine="426"/>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 xml:space="preserve">2 lentelė </w:t>
      </w:r>
    </w:p>
    <w:p w14:paraId="1D6DA0C1" w14:textId="77777777" w:rsidR="00B5644F" w:rsidRPr="004908F8" w:rsidRDefault="00B5644F" w:rsidP="00B5644F">
      <w:pPr>
        <w:pStyle w:val="ListParagraph"/>
        <w:tabs>
          <w:tab w:val="left" w:pos="709"/>
        </w:tabs>
        <w:ind w:left="0"/>
        <w:contextualSpacing w:val="0"/>
        <w:jc w:val="both"/>
        <w:rPr>
          <w:rFonts w:asciiTheme="minorHAnsi" w:hAnsiTheme="minorHAnsi" w:cstheme="minorHAnsi"/>
          <w:sz w:val="22"/>
          <w:szCs w:val="22"/>
          <w:lang w:val="lt-LT"/>
        </w:rPr>
      </w:pPr>
    </w:p>
    <w:tbl>
      <w:tblPr>
        <w:tblW w:w="128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696"/>
        <w:gridCol w:w="1659"/>
        <w:gridCol w:w="1602"/>
        <w:gridCol w:w="1869"/>
        <w:gridCol w:w="1958"/>
        <w:gridCol w:w="2074"/>
        <w:gridCol w:w="1987"/>
        <w:gridCol w:w="6"/>
      </w:tblGrid>
      <w:tr w:rsidR="005221CD" w:rsidRPr="004908F8" w14:paraId="3CA6A762" w14:textId="77777777" w:rsidTr="000C7505">
        <w:tc>
          <w:tcPr>
            <w:tcW w:w="1696" w:type="dxa"/>
            <w:vMerge w:val="restart"/>
            <w:shd w:val="clear" w:color="auto" w:fill="auto"/>
          </w:tcPr>
          <w:p w14:paraId="6FE635D0" w14:textId="77777777" w:rsidR="005221CD" w:rsidRPr="00E0053D" w:rsidRDefault="005221CD" w:rsidP="000C7505">
            <w:pPr>
              <w:pStyle w:val="ListParagraph"/>
              <w:tabs>
                <w:tab w:val="left" w:pos="709"/>
              </w:tabs>
              <w:ind w:left="0"/>
              <w:contextualSpacing w:val="0"/>
              <w:jc w:val="both"/>
              <w:rPr>
                <w:rFonts w:asciiTheme="minorHAnsi" w:hAnsiTheme="minorHAnsi" w:cstheme="minorHAnsi"/>
                <w:sz w:val="22"/>
                <w:szCs w:val="22"/>
                <w:lang w:val="lt-LT" w:eastAsia="lt-LT"/>
              </w:rPr>
            </w:pPr>
          </w:p>
        </w:tc>
        <w:tc>
          <w:tcPr>
            <w:tcW w:w="5130" w:type="dxa"/>
            <w:gridSpan w:val="3"/>
          </w:tcPr>
          <w:p w14:paraId="6DAB50E4" w14:textId="77777777" w:rsidR="005221CD" w:rsidRPr="004908F8" w:rsidRDefault="005221CD" w:rsidP="000C7505">
            <w:pPr>
              <w:pStyle w:val="ListParagraph"/>
              <w:tabs>
                <w:tab w:val="left" w:pos="709"/>
              </w:tabs>
              <w:ind w:left="0"/>
              <w:contextualSpacing w:val="0"/>
              <w:jc w:val="center"/>
              <w:rPr>
                <w:rFonts w:asciiTheme="minorHAnsi" w:hAnsiTheme="minorHAnsi" w:cstheme="minorHAnsi"/>
                <w:b/>
                <w:sz w:val="22"/>
                <w:szCs w:val="22"/>
                <w:lang w:val="lt-LT" w:eastAsia="lt-LT"/>
              </w:rPr>
            </w:pPr>
            <w:r w:rsidRPr="004908F8">
              <w:rPr>
                <w:rFonts w:asciiTheme="minorHAnsi" w:hAnsiTheme="minorHAnsi" w:cstheme="minorHAnsi"/>
                <w:b/>
                <w:sz w:val="22"/>
                <w:szCs w:val="22"/>
                <w:lang w:val="lt-LT" w:eastAsia="lt-LT"/>
              </w:rPr>
              <w:t>Tarptautinis pirkimas</w:t>
            </w:r>
          </w:p>
        </w:tc>
        <w:tc>
          <w:tcPr>
            <w:tcW w:w="6025" w:type="dxa"/>
            <w:gridSpan w:val="4"/>
          </w:tcPr>
          <w:p w14:paraId="604B1D0F" w14:textId="77777777" w:rsidR="005221CD" w:rsidRPr="004908F8" w:rsidRDefault="005221CD" w:rsidP="000C7505">
            <w:pPr>
              <w:pStyle w:val="ListParagraph"/>
              <w:tabs>
                <w:tab w:val="left" w:pos="709"/>
              </w:tabs>
              <w:ind w:left="0"/>
              <w:contextualSpacing w:val="0"/>
              <w:jc w:val="center"/>
              <w:rPr>
                <w:rFonts w:asciiTheme="minorHAnsi" w:hAnsiTheme="minorHAnsi" w:cstheme="minorHAnsi"/>
                <w:b/>
                <w:sz w:val="22"/>
                <w:szCs w:val="22"/>
                <w:lang w:val="lt-LT" w:eastAsia="lt-LT"/>
              </w:rPr>
            </w:pPr>
            <w:r w:rsidRPr="004908F8">
              <w:rPr>
                <w:rFonts w:asciiTheme="minorHAnsi" w:hAnsiTheme="minorHAnsi" w:cstheme="minorHAnsi"/>
                <w:b/>
                <w:sz w:val="22"/>
                <w:szCs w:val="22"/>
                <w:lang w:val="lt-LT" w:eastAsia="lt-LT"/>
              </w:rPr>
              <w:t>Supaprastintas pirkimas</w:t>
            </w:r>
          </w:p>
        </w:tc>
      </w:tr>
      <w:tr w:rsidR="005221CD" w:rsidRPr="004908F8" w14:paraId="6CE7D322" w14:textId="77777777" w:rsidTr="000C7505">
        <w:trPr>
          <w:gridAfter w:val="1"/>
          <w:wAfter w:w="6" w:type="dxa"/>
          <w:trHeight w:val="805"/>
        </w:trPr>
        <w:tc>
          <w:tcPr>
            <w:tcW w:w="1696" w:type="dxa"/>
            <w:vMerge/>
            <w:shd w:val="clear" w:color="auto" w:fill="auto"/>
          </w:tcPr>
          <w:p w14:paraId="607039C2" w14:textId="77777777" w:rsidR="005221CD" w:rsidRPr="00E0053D" w:rsidRDefault="005221CD" w:rsidP="000C7505">
            <w:pPr>
              <w:pStyle w:val="ListParagraph"/>
              <w:tabs>
                <w:tab w:val="left" w:pos="709"/>
              </w:tabs>
              <w:ind w:left="0"/>
              <w:contextualSpacing w:val="0"/>
              <w:jc w:val="both"/>
              <w:rPr>
                <w:rFonts w:asciiTheme="minorHAnsi" w:hAnsiTheme="minorHAnsi" w:cstheme="minorHAnsi"/>
                <w:sz w:val="22"/>
                <w:szCs w:val="22"/>
                <w:lang w:val="lt-LT" w:eastAsia="lt-LT"/>
              </w:rPr>
            </w:pPr>
          </w:p>
        </w:tc>
        <w:tc>
          <w:tcPr>
            <w:tcW w:w="1659" w:type="dxa"/>
            <w:shd w:val="clear" w:color="auto" w:fill="auto"/>
          </w:tcPr>
          <w:p w14:paraId="4C64BB8A" w14:textId="77777777" w:rsidR="005221CD" w:rsidRPr="004908F8" w:rsidRDefault="005221CD" w:rsidP="000C7505">
            <w:pPr>
              <w:pStyle w:val="ListParagraph"/>
              <w:tabs>
                <w:tab w:val="left" w:pos="709"/>
              </w:tabs>
              <w:ind w:left="0"/>
              <w:contextualSpacing w:val="0"/>
              <w:jc w:val="both"/>
              <w:rPr>
                <w:rFonts w:asciiTheme="minorHAnsi" w:hAnsiTheme="minorHAnsi" w:cstheme="minorHAnsi"/>
                <w:b/>
                <w:sz w:val="22"/>
                <w:szCs w:val="22"/>
                <w:lang w:val="lt-LT" w:eastAsia="lt-LT"/>
              </w:rPr>
            </w:pPr>
            <w:r w:rsidRPr="004908F8">
              <w:rPr>
                <w:rFonts w:asciiTheme="minorHAnsi" w:hAnsiTheme="minorHAnsi" w:cstheme="minorHAnsi"/>
                <w:b/>
                <w:sz w:val="22"/>
                <w:szCs w:val="22"/>
                <w:lang w:val="lt-LT" w:eastAsia="lt-LT"/>
              </w:rPr>
              <w:t xml:space="preserve">Atviras konkursas </w:t>
            </w:r>
          </w:p>
          <w:p w14:paraId="4F7B84D5" w14:textId="77777777" w:rsidR="005221CD" w:rsidRPr="004908F8" w:rsidRDefault="005221CD" w:rsidP="000C7505">
            <w:pPr>
              <w:pStyle w:val="ListParagraph"/>
              <w:tabs>
                <w:tab w:val="left" w:pos="709"/>
              </w:tabs>
              <w:ind w:left="0"/>
              <w:contextualSpacing w:val="0"/>
              <w:jc w:val="both"/>
              <w:rPr>
                <w:rFonts w:asciiTheme="minorHAnsi" w:hAnsiTheme="minorHAnsi" w:cstheme="minorHAnsi"/>
                <w:b/>
                <w:sz w:val="22"/>
                <w:szCs w:val="22"/>
                <w:lang w:val="lt-LT" w:eastAsia="lt-LT"/>
              </w:rPr>
            </w:pPr>
          </w:p>
        </w:tc>
        <w:tc>
          <w:tcPr>
            <w:tcW w:w="1602" w:type="dxa"/>
          </w:tcPr>
          <w:p w14:paraId="50A3C834" w14:textId="77777777" w:rsidR="005221CD" w:rsidRPr="004908F8" w:rsidRDefault="005221CD" w:rsidP="000C7505">
            <w:pPr>
              <w:pStyle w:val="ListParagraph"/>
              <w:tabs>
                <w:tab w:val="left" w:pos="709"/>
              </w:tabs>
              <w:ind w:left="0"/>
              <w:contextualSpacing w:val="0"/>
              <w:jc w:val="both"/>
              <w:rPr>
                <w:rFonts w:asciiTheme="minorHAnsi" w:hAnsiTheme="minorHAnsi" w:cstheme="minorHAnsi"/>
                <w:b/>
                <w:sz w:val="22"/>
                <w:szCs w:val="22"/>
                <w:lang w:val="lt-LT" w:eastAsia="lt-LT"/>
              </w:rPr>
            </w:pPr>
            <w:r w:rsidRPr="004908F8">
              <w:rPr>
                <w:rFonts w:asciiTheme="minorHAnsi" w:hAnsiTheme="minorHAnsi" w:cstheme="minorHAnsi"/>
                <w:b/>
                <w:sz w:val="22"/>
                <w:szCs w:val="22"/>
                <w:lang w:val="lt-LT" w:eastAsia="lt-LT"/>
              </w:rPr>
              <w:t>Skelbiamos derybos</w:t>
            </w:r>
          </w:p>
        </w:tc>
        <w:tc>
          <w:tcPr>
            <w:tcW w:w="1869" w:type="dxa"/>
          </w:tcPr>
          <w:p w14:paraId="36445127" w14:textId="77777777" w:rsidR="005221CD" w:rsidRPr="004908F8" w:rsidRDefault="005221CD" w:rsidP="000C7505">
            <w:pPr>
              <w:pStyle w:val="ListParagraph"/>
              <w:tabs>
                <w:tab w:val="left" w:pos="709"/>
              </w:tabs>
              <w:ind w:left="0"/>
              <w:contextualSpacing w:val="0"/>
              <w:jc w:val="both"/>
              <w:rPr>
                <w:rFonts w:asciiTheme="minorHAnsi" w:hAnsiTheme="minorHAnsi" w:cstheme="minorHAnsi"/>
                <w:b/>
                <w:sz w:val="22"/>
                <w:szCs w:val="22"/>
                <w:lang w:val="lt-LT" w:eastAsia="lt-LT"/>
              </w:rPr>
            </w:pPr>
            <w:r w:rsidRPr="004908F8">
              <w:rPr>
                <w:rFonts w:asciiTheme="minorHAnsi" w:hAnsiTheme="minorHAnsi" w:cstheme="minorHAnsi"/>
                <w:b/>
                <w:sz w:val="22"/>
                <w:szCs w:val="22"/>
                <w:lang w:val="lt-LT" w:eastAsia="lt-LT"/>
              </w:rPr>
              <w:t>Neskelbiamos derybos</w:t>
            </w:r>
          </w:p>
        </w:tc>
        <w:tc>
          <w:tcPr>
            <w:tcW w:w="1958" w:type="dxa"/>
            <w:shd w:val="clear" w:color="auto" w:fill="auto"/>
          </w:tcPr>
          <w:p w14:paraId="75EA0BF9" w14:textId="77777777" w:rsidR="005221CD" w:rsidRPr="004908F8" w:rsidRDefault="005221CD" w:rsidP="000C7505">
            <w:pPr>
              <w:pStyle w:val="ListParagraph"/>
              <w:tabs>
                <w:tab w:val="left" w:pos="709"/>
              </w:tabs>
              <w:ind w:left="0"/>
              <w:contextualSpacing w:val="0"/>
              <w:jc w:val="both"/>
              <w:rPr>
                <w:rFonts w:asciiTheme="minorHAnsi" w:hAnsiTheme="minorHAnsi" w:cstheme="minorHAnsi"/>
                <w:b/>
                <w:sz w:val="22"/>
                <w:szCs w:val="22"/>
                <w:lang w:val="lt-LT" w:eastAsia="lt-LT"/>
              </w:rPr>
            </w:pPr>
            <w:r w:rsidRPr="004908F8">
              <w:rPr>
                <w:rFonts w:asciiTheme="minorHAnsi" w:hAnsiTheme="minorHAnsi" w:cstheme="minorHAnsi"/>
                <w:b/>
                <w:sz w:val="22"/>
                <w:szCs w:val="22"/>
                <w:lang w:val="lt-LT" w:eastAsia="lt-LT"/>
              </w:rPr>
              <w:t>Atviras konkursas</w:t>
            </w:r>
          </w:p>
        </w:tc>
        <w:tc>
          <w:tcPr>
            <w:tcW w:w="2074" w:type="dxa"/>
          </w:tcPr>
          <w:p w14:paraId="2EDA4240" w14:textId="77777777" w:rsidR="005221CD" w:rsidRPr="004908F8" w:rsidRDefault="005221CD" w:rsidP="000C7505">
            <w:pPr>
              <w:pStyle w:val="ListParagraph"/>
              <w:tabs>
                <w:tab w:val="left" w:pos="709"/>
              </w:tabs>
              <w:ind w:left="0"/>
              <w:contextualSpacing w:val="0"/>
              <w:jc w:val="both"/>
              <w:rPr>
                <w:rFonts w:asciiTheme="minorHAnsi" w:hAnsiTheme="minorHAnsi" w:cstheme="minorHAnsi"/>
                <w:b/>
                <w:sz w:val="22"/>
                <w:szCs w:val="22"/>
                <w:lang w:val="lt-LT" w:eastAsia="lt-LT"/>
              </w:rPr>
            </w:pPr>
            <w:r w:rsidRPr="004908F8">
              <w:rPr>
                <w:rFonts w:asciiTheme="minorHAnsi" w:hAnsiTheme="minorHAnsi" w:cstheme="minorHAnsi"/>
                <w:b/>
                <w:sz w:val="22"/>
                <w:szCs w:val="22"/>
                <w:lang w:val="lt-LT" w:eastAsia="lt-LT"/>
              </w:rPr>
              <w:t>Skelbiamos derybos</w:t>
            </w:r>
          </w:p>
        </w:tc>
        <w:tc>
          <w:tcPr>
            <w:tcW w:w="1987" w:type="dxa"/>
            <w:shd w:val="clear" w:color="auto" w:fill="auto"/>
          </w:tcPr>
          <w:p w14:paraId="062C4F38" w14:textId="77777777" w:rsidR="005221CD" w:rsidRPr="004908F8" w:rsidRDefault="005221CD" w:rsidP="000C7505">
            <w:pPr>
              <w:pStyle w:val="ListParagraph"/>
              <w:tabs>
                <w:tab w:val="left" w:pos="709"/>
              </w:tabs>
              <w:ind w:left="0"/>
              <w:contextualSpacing w:val="0"/>
              <w:jc w:val="both"/>
              <w:rPr>
                <w:rFonts w:asciiTheme="minorHAnsi" w:hAnsiTheme="minorHAnsi" w:cstheme="minorHAnsi"/>
                <w:b/>
                <w:sz w:val="22"/>
                <w:szCs w:val="22"/>
                <w:lang w:val="lt-LT" w:eastAsia="lt-LT"/>
              </w:rPr>
            </w:pPr>
            <w:r w:rsidRPr="004908F8">
              <w:rPr>
                <w:rFonts w:asciiTheme="minorHAnsi" w:hAnsiTheme="minorHAnsi" w:cstheme="minorHAnsi"/>
                <w:b/>
                <w:sz w:val="22"/>
                <w:szCs w:val="22"/>
                <w:lang w:val="lt-LT" w:eastAsia="lt-LT"/>
              </w:rPr>
              <w:t>Neskelbiamos derybos</w:t>
            </w:r>
          </w:p>
        </w:tc>
      </w:tr>
      <w:tr w:rsidR="005221CD" w:rsidRPr="004908F8" w14:paraId="7EA2F626" w14:textId="77777777" w:rsidTr="000C7505">
        <w:trPr>
          <w:gridAfter w:val="1"/>
          <w:wAfter w:w="6" w:type="dxa"/>
        </w:trPr>
        <w:tc>
          <w:tcPr>
            <w:tcW w:w="1696" w:type="dxa"/>
            <w:shd w:val="clear" w:color="auto" w:fill="auto"/>
          </w:tcPr>
          <w:p w14:paraId="149BBD9C" w14:textId="3A473309" w:rsidR="005221CD" w:rsidRPr="00E0053D" w:rsidRDefault="005221CD" w:rsidP="00E0053D">
            <w:pPr>
              <w:pStyle w:val="ListParagraph"/>
              <w:numPr>
                <w:ilvl w:val="2"/>
                <w:numId w:val="12"/>
              </w:numPr>
              <w:tabs>
                <w:tab w:val="left" w:pos="0"/>
              </w:tabs>
              <w:ind w:left="22" w:hanging="22"/>
              <w:jc w:val="both"/>
              <w:rPr>
                <w:rFonts w:asciiTheme="minorHAnsi" w:hAnsiTheme="minorHAnsi" w:cstheme="minorHAnsi"/>
                <w:sz w:val="22"/>
                <w:szCs w:val="22"/>
                <w:lang w:val="lt-LT" w:eastAsia="lt-LT"/>
              </w:rPr>
            </w:pPr>
            <w:r w:rsidRPr="00E0053D">
              <w:rPr>
                <w:rFonts w:asciiTheme="minorHAnsi" w:hAnsiTheme="minorHAnsi" w:cstheme="minorHAnsi"/>
                <w:sz w:val="22"/>
                <w:szCs w:val="22"/>
                <w:lang w:val="lt-LT" w:eastAsia="lt-LT"/>
              </w:rPr>
              <w:t>prašymas paaiškinti /patikslinti pirkimo dokumentus turi būti pateiktas ne vėliau kaip:</w:t>
            </w:r>
          </w:p>
        </w:tc>
        <w:tc>
          <w:tcPr>
            <w:tcW w:w="1659" w:type="dxa"/>
            <w:shd w:val="clear" w:color="auto" w:fill="auto"/>
          </w:tcPr>
          <w:p w14:paraId="35C5BFB2" w14:textId="77777777" w:rsidR="005221CD" w:rsidRPr="004908F8" w:rsidRDefault="005221CD" w:rsidP="000C7505">
            <w:pPr>
              <w:pStyle w:val="ListParagraph"/>
              <w:tabs>
                <w:tab w:val="left" w:pos="709"/>
              </w:tabs>
              <w:ind w:left="0"/>
              <w:contextualSpacing w:val="0"/>
              <w:jc w:val="both"/>
              <w:rPr>
                <w:rFonts w:asciiTheme="minorHAnsi" w:hAnsiTheme="minorHAnsi" w:cstheme="minorHAnsi"/>
                <w:sz w:val="22"/>
                <w:szCs w:val="22"/>
                <w:lang w:val="lt-LT" w:eastAsia="lt-LT"/>
              </w:rPr>
            </w:pPr>
            <w:r w:rsidRPr="004908F8">
              <w:rPr>
                <w:rFonts w:asciiTheme="minorHAnsi" w:hAnsiTheme="minorHAnsi" w:cstheme="minorHAnsi"/>
                <w:sz w:val="22"/>
                <w:szCs w:val="22"/>
                <w:lang w:val="lt-LT" w:eastAsia="lt-LT"/>
              </w:rPr>
              <w:t>7 (septynios) dienos iki pasiūlymų pateikimo termino pabaigos</w:t>
            </w:r>
          </w:p>
        </w:tc>
        <w:tc>
          <w:tcPr>
            <w:tcW w:w="1602" w:type="dxa"/>
          </w:tcPr>
          <w:p w14:paraId="7E57E813" w14:textId="40D2AB16" w:rsidR="005221CD" w:rsidRPr="004908F8" w:rsidRDefault="005221CD" w:rsidP="000C7505">
            <w:pPr>
              <w:pStyle w:val="ListParagraph"/>
              <w:tabs>
                <w:tab w:val="left" w:pos="709"/>
              </w:tabs>
              <w:ind w:left="0"/>
              <w:contextualSpacing w:val="0"/>
              <w:jc w:val="both"/>
              <w:rPr>
                <w:rFonts w:asciiTheme="minorHAnsi" w:hAnsiTheme="minorHAnsi" w:cstheme="minorHAnsi"/>
                <w:sz w:val="22"/>
                <w:szCs w:val="22"/>
                <w:lang w:val="lt-LT" w:eastAsia="lt-LT"/>
              </w:rPr>
            </w:pPr>
            <w:r w:rsidRPr="004908F8">
              <w:rPr>
                <w:rFonts w:asciiTheme="minorHAnsi" w:hAnsiTheme="minorHAnsi" w:cstheme="minorHAnsi"/>
                <w:sz w:val="22"/>
                <w:szCs w:val="22"/>
                <w:lang w:val="lt-LT" w:eastAsia="lt-LT"/>
              </w:rPr>
              <w:t xml:space="preserve">7 (septynios) dienos iki </w:t>
            </w:r>
            <w:r w:rsidR="00AB70BC">
              <w:rPr>
                <w:rFonts w:asciiTheme="minorHAnsi" w:hAnsiTheme="minorHAnsi" w:cstheme="minorHAnsi"/>
                <w:sz w:val="22"/>
                <w:szCs w:val="22"/>
                <w:lang w:val="lt-LT" w:eastAsia="lt-LT"/>
              </w:rPr>
              <w:t xml:space="preserve">paraiškų / </w:t>
            </w:r>
            <w:r w:rsidRPr="004908F8">
              <w:rPr>
                <w:rFonts w:asciiTheme="minorHAnsi" w:hAnsiTheme="minorHAnsi" w:cstheme="minorHAnsi"/>
                <w:sz w:val="22"/>
                <w:szCs w:val="22"/>
                <w:lang w:val="lt-LT" w:eastAsia="lt-LT"/>
              </w:rPr>
              <w:t>pasiūlymų pateikimo termino pabaigos</w:t>
            </w:r>
          </w:p>
        </w:tc>
        <w:tc>
          <w:tcPr>
            <w:tcW w:w="1869" w:type="dxa"/>
          </w:tcPr>
          <w:p w14:paraId="0D6F2DFF" w14:textId="47475AC6" w:rsidR="005221CD" w:rsidRPr="004908F8" w:rsidRDefault="00063652" w:rsidP="00063652">
            <w:pPr>
              <w:pStyle w:val="ListParagraph"/>
              <w:tabs>
                <w:tab w:val="left" w:pos="709"/>
              </w:tabs>
              <w:ind w:left="0"/>
              <w:contextualSpacing w:val="0"/>
              <w:jc w:val="both"/>
              <w:rPr>
                <w:rFonts w:asciiTheme="minorHAnsi" w:hAnsiTheme="minorHAnsi" w:cstheme="minorHAnsi"/>
                <w:sz w:val="22"/>
                <w:szCs w:val="22"/>
                <w:lang w:val="lt-LT" w:eastAsia="lt-LT"/>
              </w:rPr>
            </w:pPr>
            <w:r>
              <w:rPr>
                <w:rFonts w:asciiTheme="minorHAnsi" w:hAnsiTheme="minorHAnsi" w:cstheme="minorHAnsi"/>
                <w:sz w:val="22"/>
                <w:szCs w:val="22"/>
                <w:lang w:val="lt-LT" w:eastAsia="lt-LT"/>
              </w:rPr>
              <w:t>3</w:t>
            </w:r>
            <w:r w:rsidR="005221CD" w:rsidRPr="00AB70BC">
              <w:rPr>
                <w:rFonts w:asciiTheme="minorHAnsi" w:hAnsiTheme="minorHAnsi" w:cstheme="minorHAnsi"/>
                <w:sz w:val="22"/>
                <w:szCs w:val="22"/>
                <w:lang w:val="lt-LT" w:eastAsia="lt-LT"/>
              </w:rPr>
              <w:t xml:space="preserve"> (</w:t>
            </w:r>
            <w:r>
              <w:rPr>
                <w:rFonts w:asciiTheme="minorHAnsi" w:hAnsiTheme="minorHAnsi" w:cstheme="minorHAnsi"/>
                <w:sz w:val="22"/>
                <w:szCs w:val="22"/>
                <w:lang w:val="lt-LT" w:eastAsia="lt-LT"/>
              </w:rPr>
              <w:t>trys</w:t>
            </w:r>
            <w:r w:rsidR="005221CD" w:rsidRPr="00AB70BC">
              <w:rPr>
                <w:rFonts w:asciiTheme="minorHAnsi" w:hAnsiTheme="minorHAnsi" w:cstheme="minorHAnsi"/>
                <w:sz w:val="22"/>
                <w:szCs w:val="22"/>
                <w:lang w:val="lt-LT" w:eastAsia="lt-LT"/>
              </w:rPr>
              <w:t>)</w:t>
            </w:r>
            <w:r w:rsidR="00AB70BC" w:rsidRPr="00AB70BC">
              <w:rPr>
                <w:rFonts w:asciiTheme="minorHAnsi" w:hAnsiTheme="minorHAnsi" w:cstheme="minorHAnsi"/>
                <w:sz w:val="22"/>
                <w:szCs w:val="22"/>
                <w:lang w:val="lt-LT" w:eastAsia="lt-LT"/>
              </w:rPr>
              <w:t xml:space="preserve"> darbo</w:t>
            </w:r>
            <w:r w:rsidR="005221CD" w:rsidRPr="00AB70BC">
              <w:rPr>
                <w:rFonts w:asciiTheme="minorHAnsi" w:hAnsiTheme="minorHAnsi" w:cstheme="minorHAnsi"/>
                <w:sz w:val="22"/>
                <w:szCs w:val="22"/>
                <w:lang w:val="lt-LT" w:eastAsia="lt-LT"/>
              </w:rPr>
              <w:t xml:space="preserve"> dienos iki pasiūlymų</w:t>
            </w:r>
            <w:r w:rsidR="005221CD" w:rsidRPr="004908F8">
              <w:rPr>
                <w:rFonts w:asciiTheme="minorHAnsi" w:hAnsiTheme="minorHAnsi" w:cstheme="minorHAnsi"/>
                <w:sz w:val="22"/>
                <w:szCs w:val="22"/>
                <w:lang w:val="lt-LT" w:eastAsia="lt-LT"/>
              </w:rPr>
              <w:t xml:space="preserve"> pateikimo termino pabaigos</w:t>
            </w:r>
          </w:p>
        </w:tc>
        <w:tc>
          <w:tcPr>
            <w:tcW w:w="1958" w:type="dxa"/>
            <w:shd w:val="clear" w:color="auto" w:fill="auto"/>
          </w:tcPr>
          <w:p w14:paraId="7D44444F" w14:textId="77777777" w:rsidR="005221CD" w:rsidRPr="004908F8" w:rsidRDefault="005221CD" w:rsidP="000C7505">
            <w:pPr>
              <w:pStyle w:val="ListParagraph"/>
              <w:tabs>
                <w:tab w:val="left" w:pos="709"/>
              </w:tabs>
              <w:ind w:left="0"/>
              <w:contextualSpacing w:val="0"/>
              <w:jc w:val="both"/>
              <w:rPr>
                <w:rFonts w:asciiTheme="minorHAnsi" w:hAnsiTheme="minorHAnsi" w:cstheme="minorHAnsi"/>
                <w:sz w:val="22"/>
                <w:szCs w:val="22"/>
                <w:lang w:val="lt-LT" w:eastAsia="lt-LT"/>
              </w:rPr>
            </w:pPr>
            <w:r w:rsidRPr="004908F8">
              <w:rPr>
                <w:rFonts w:asciiTheme="minorHAnsi" w:hAnsiTheme="minorHAnsi" w:cstheme="minorHAnsi"/>
                <w:sz w:val="22"/>
                <w:szCs w:val="22"/>
                <w:lang w:val="lt-LT" w:eastAsia="lt-LT"/>
              </w:rPr>
              <w:t>7 (septynios) dienos iki pasiūlymų pateikimo termino pabaigos</w:t>
            </w:r>
          </w:p>
        </w:tc>
        <w:tc>
          <w:tcPr>
            <w:tcW w:w="2074" w:type="dxa"/>
          </w:tcPr>
          <w:p w14:paraId="3EFD7F23" w14:textId="3A3C3C8A" w:rsidR="005221CD" w:rsidRPr="004908F8" w:rsidRDefault="005221CD" w:rsidP="000C7505">
            <w:pPr>
              <w:pStyle w:val="ListParagraph"/>
              <w:tabs>
                <w:tab w:val="left" w:pos="709"/>
              </w:tabs>
              <w:ind w:left="0"/>
              <w:contextualSpacing w:val="0"/>
              <w:jc w:val="both"/>
              <w:rPr>
                <w:rFonts w:asciiTheme="minorHAnsi" w:hAnsiTheme="minorHAnsi" w:cstheme="minorHAnsi"/>
                <w:sz w:val="22"/>
                <w:szCs w:val="22"/>
                <w:lang w:val="lt-LT" w:eastAsia="lt-LT"/>
              </w:rPr>
            </w:pPr>
            <w:r w:rsidRPr="004908F8">
              <w:rPr>
                <w:rFonts w:asciiTheme="minorHAnsi" w:hAnsiTheme="minorHAnsi" w:cstheme="minorHAnsi"/>
                <w:sz w:val="22"/>
                <w:szCs w:val="22"/>
                <w:lang w:val="lt-LT" w:eastAsia="lt-LT"/>
              </w:rPr>
              <w:t xml:space="preserve">7 (septynios) dienos iki </w:t>
            </w:r>
            <w:r w:rsidR="006F2578">
              <w:rPr>
                <w:rFonts w:asciiTheme="minorHAnsi" w:hAnsiTheme="minorHAnsi" w:cstheme="minorHAnsi"/>
                <w:sz w:val="22"/>
                <w:szCs w:val="22"/>
                <w:lang w:val="lt-LT" w:eastAsia="lt-LT"/>
              </w:rPr>
              <w:t xml:space="preserve">paraiškų / </w:t>
            </w:r>
            <w:r w:rsidRPr="004908F8">
              <w:rPr>
                <w:rFonts w:asciiTheme="minorHAnsi" w:hAnsiTheme="minorHAnsi" w:cstheme="minorHAnsi"/>
                <w:sz w:val="22"/>
                <w:szCs w:val="22"/>
                <w:lang w:val="lt-LT" w:eastAsia="lt-LT"/>
              </w:rPr>
              <w:t>pasiūlymų pateikimo termino pabaigos</w:t>
            </w:r>
          </w:p>
        </w:tc>
        <w:tc>
          <w:tcPr>
            <w:tcW w:w="1987" w:type="dxa"/>
            <w:shd w:val="clear" w:color="auto" w:fill="auto"/>
          </w:tcPr>
          <w:p w14:paraId="1E03460C" w14:textId="59CE8344" w:rsidR="005221CD" w:rsidRPr="004908F8" w:rsidRDefault="00AB70BC" w:rsidP="00AB70BC">
            <w:pPr>
              <w:pStyle w:val="ListParagraph"/>
              <w:tabs>
                <w:tab w:val="left" w:pos="709"/>
              </w:tabs>
              <w:ind w:left="0"/>
              <w:contextualSpacing w:val="0"/>
              <w:jc w:val="both"/>
              <w:rPr>
                <w:rFonts w:asciiTheme="minorHAnsi" w:hAnsiTheme="minorHAnsi" w:cstheme="minorHAnsi"/>
                <w:sz w:val="22"/>
                <w:szCs w:val="22"/>
                <w:lang w:val="lt-LT" w:eastAsia="lt-LT"/>
              </w:rPr>
            </w:pPr>
            <w:r>
              <w:rPr>
                <w:rFonts w:asciiTheme="minorHAnsi" w:hAnsiTheme="minorHAnsi" w:cstheme="minorHAnsi"/>
                <w:sz w:val="22"/>
                <w:szCs w:val="22"/>
                <w:lang w:val="lt-LT" w:eastAsia="lt-LT"/>
              </w:rPr>
              <w:t>3</w:t>
            </w:r>
            <w:r w:rsidR="005221CD" w:rsidRPr="004908F8">
              <w:rPr>
                <w:rFonts w:asciiTheme="minorHAnsi" w:hAnsiTheme="minorHAnsi" w:cstheme="minorHAnsi"/>
                <w:sz w:val="22"/>
                <w:szCs w:val="22"/>
                <w:lang w:val="lt-LT" w:eastAsia="lt-LT"/>
              </w:rPr>
              <w:t xml:space="preserve"> (</w:t>
            </w:r>
            <w:r>
              <w:rPr>
                <w:rFonts w:asciiTheme="minorHAnsi" w:hAnsiTheme="minorHAnsi" w:cstheme="minorHAnsi"/>
                <w:sz w:val="22"/>
                <w:szCs w:val="22"/>
                <w:lang w:val="lt-LT" w:eastAsia="lt-LT"/>
              </w:rPr>
              <w:t>trys</w:t>
            </w:r>
            <w:r w:rsidR="005221CD" w:rsidRPr="004908F8">
              <w:rPr>
                <w:rFonts w:asciiTheme="minorHAnsi" w:hAnsiTheme="minorHAnsi" w:cstheme="minorHAnsi"/>
                <w:sz w:val="22"/>
                <w:szCs w:val="22"/>
                <w:lang w:val="lt-LT" w:eastAsia="lt-LT"/>
              </w:rPr>
              <w:t xml:space="preserve">) </w:t>
            </w:r>
            <w:r>
              <w:rPr>
                <w:rFonts w:asciiTheme="minorHAnsi" w:hAnsiTheme="minorHAnsi" w:cstheme="minorHAnsi"/>
                <w:sz w:val="22"/>
                <w:szCs w:val="22"/>
                <w:lang w:val="lt-LT" w:eastAsia="lt-LT"/>
              </w:rPr>
              <w:t xml:space="preserve">darbo </w:t>
            </w:r>
            <w:r w:rsidR="005221CD" w:rsidRPr="004908F8">
              <w:rPr>
                <w:rFonts w:asciiTheme="minorHAnsi" w:hAnsiTheme="minorHAnsi" w:cstheme="minorHAnsi"/>
                <w:sz w:val="22"/>
                <w:szCs w:val="22"/>
                <w:lang w:val="lt-LT" w:eastAsia="lt-LT"/>
              </w:rPr>
              <w:t>dienos iki pasiūlymų pateikimo termino pabaigos</w:t>
            </w:r>
          </w:p>
        </w:tc>
      </w:tr>
      <w:tr w:rsidR="005221CD" w:rsidRPr="004908F8" w14:paraId="2FF14BBA" w14:textId="77777777" w:rsidTr="000C7505">
        <w:trPr>
          <w:gridAfter w:val="1"/>
          <w:wAfter w:w="6" w:type="dxa"/>
        </w:trPr>
        <w:tc>
          <w:tcPr>
            <w:tcW w:w="1696" w:type="dxa"/>
            <w:shd w:val="clear" w:color="auto" w:fill="auto"/>
          </w:tcPr>
          <w:p w14:paraId="4CCA0E0F" w14:textId="77777777" w:rsidR="005221CD" w:rsidRPr="004908F8" w:rsidRDefault="005221CD" w:rsidP="00E0053D">
            <w:pPr>
              <w:pStyle w:val="ListParagraph"/>
              <w:numPr>
                <w:ilvl w:val="2"/>
                <w:numId w:val="12"/>
              </w:numPr>
              <w:tabs>
                <w:tab w:val="left" w:pos="34"/>
              </w:tabs>
              <w:spacing w:after="160" w:line="259" w:lineRule="auto"/>
              <w:ind w:left="0" w:firstLine="0"/>
              <w:contextualSpacing w:val="0"/>
              <w:jc w:val="both"/>
              <w:rPr>
                <w:rFonts w:asciiTheme="minorHAnsi" w:hAnsiTheme="minorHAnsi" w:cstheme="minorHAnsi"/>
                <w:sz w:val="22"/>
                <w:szCs w:val="22"/>
                <w:lang w:val="lt-LT" w:eastAsia="lt-LT"/>
              </w:rPr>
            </w:pPr>
            <w:r w:rsidRPr="004908F8">
              <w:rPr>
                <w:rFonts w:asciiTheme="minorHAnsi" w:hAnsiTheme="minorHAnsi" w:cstheme="minorHAnsi"/>
                <w:sz w:val="22"/>
                <w:szCs w:val="22"/>
                <w:lang w:val="lt-LT" w:eastAsia="lt-LT"/>
              </w:rPr>
              <w:t>pirkimo dokumentų paaiškinimas/patikslinimas pateikiamas visiems tiekėjams ne vėliau kaip:</w:t>
            </w:r>
          </w:p>
        </w:tc>
        <w:tc>
          <w:tcPr>
            <w:tcW w:w="1659" w:type="dxa"/>
            <w:shd w:val="clear" w:color="auto" w:fill="auto"/>
          </w:tcPr>
          <w:p w14:paraId="7E8A31D5" w14:textId="77777777" w:rsidR="005221CD" w:rsidRPr="004908F8" w:rsidRDefault="005221CD" w:rsidP="000C7505">
            <w:pPr>
              <w:pStyle w:val="ListParagraph"/>
              <w:tabs>
                <w:tab w:val="left" w:pos="709"/>
              </w:tabs>
              <w:ind w:left="0"/>
              <w:contextualSpacing w:val="0"/>
              <w:jc w:val="both"/>
              <w:rPr>
                <w:rFonts w:asciiTheme="minorHAnsi" w:hAnsiTheme="minorHAnsi" w:cstheme="minorHAnsi"/>
                <w:sz w:val="22"/>
                <w:szCs w:val="22"/>
                <w:lang w:val="lt-LT" w:eastAsia="lt-LT"/>
              </w:rPr>
            </w:pPr>
            <w:r w:rsidRPr="004908F8">
              <w:rPr>
                <w:rFonts w:asciiTheme="minorHAnsi" w:hAnsiTheme="minorHAnsi" w:cstheme="minorHAnsi"/>
                <w:sz w:val="22"/>
                <w:szCs w:val="22"/>
                <w:lang w:val="lt-LT" w:eastAsia="lt-LT"/>
              </w:rPr>
              <w:t>4 (keturios) dienos iki pasiūlymų pateikimo termino pabaigos</w:t>
            </w:r>
          </w:p>
        </w:tc>
        <w:tc>
          <w:tcPr>
            <w:tcW w:w="1602" w:type="dxa"/>
          </w:tcPr>
          <w:p w14:paraId="16A6B729" w14:textId="77777777" w:rsidR="005221CD" w:rsidRPr="004908F8" w:rsidRDefault="005221CD" w:rsidP="000C7505">
            <w:pPr>
              <w:pStyle w:val="ListParagraph"/>
              <w:tabs>
                <w:tab w:val="left" w:pos="709"/>
              </w:tabs>
              <w:ind w:left="0"/>
              <w:contextualSpacing w:val="0"/>
              <w:jc w:val="both"/>
              <w:rPr>
                <w:rFonts w:asciiTheme="minorHAnsi" w:hAnsiTheme="minorHAnsi" w:cstheme="minorHAnsi"/>
                <w:sz w:val="22"/>
                <w:szCs w:val="22"/>
                <w:lang w:val="lt-LT" w:eastAsia="lt-LT"/>
              </w:rPr>
            </w:pPr>
            <w:r w:rsidRPr="004908F8">
              <w:rPr>
                <w:rFonts w:asciiTheme="minorHAnsi" w:hAnsiTheme="minorHAnsi" w:cstheme="minorHAnsi"/>
                <w:sz w:val="22"/>
                <w:szCs w:val="22"/>
                <w:lang w:val="lt-LT" w:eastAsia="lt-LT"/>
              </w:rPr>
              <w:t>4 (keturios) dienos iki paraiškų /pasiūlymų pateikimo termino pabaigos</w:t>
            </w:r>
          </w:p>
        </w:tc>
        <w:tc>
          <w:tcPr>
            <w:tcW w:w="1869" w:type="dxa"/>
          </w:tcPr>
          <w:p w14:paraId="14CD6043" w14:textId="4F3EEBAF" w:rsidR="005221CD" w:rsidRPr="004908F8" w:rsidRDefault="00063652" w:rsidP="00063652">
            <w:pPr>
              <w:pStyle w:val="ListParagraph"/>
              <w:tabs>
                <w:tab w:val="left" w:pos="709"/>
              </w:tabs>
              <w:ind w:left="0"/>
              <w:contextualSpacing w:val="0"/>
              <w:jc w:val="both"/>
              <w:rPr>
                <w:rFonts w:asciiTheme="minorHAnsi" w:hAnsiTheme="minorHAnsi" w:cstheme="minorHAnsi"/>
                <w:sz w:val="22"/>
                <w:szCs w:val="22"/>
                <w:lang w:val="lt-LT" w:eastAsia="lt-LT"/>
              </w:rPr>
            </w:pPr>
            <w:r>
              <w:rPr>
                <w:rFonts w:asciiTheme="minorHAnsi" w:hAnsiTheme="minorHAnsi" w:cstheme="minorHAnsi"/>
                <w:sz w:val="22"/>
                <w:szCs w:val="22"/>
                <w:lang w:val="lt-LT" w:eastAsia="lt-LT"/>
              </w:rPr>
              <w:t>1</w:t>
            </w:r>
            <w:r w:rsidR="005221CD" w:rsidRPr="004908F8">
              <w:rPr>
                <w:rFonts w:asciiTheme="minorHAnsi" w:hAnsiTheme="minorHAnsi" w:cstheme="minorHAnsi"/>
                <w:sz w:val="22"/>
                <w:szCs w:val="22"/>
                <w:lang w:val="lt-LT" w:eastAsia="lt-LT"/>
              </w:rPr>
              <w:t xml:space="preserve"> (</w:t>
            </w:r>
            <w:r>
              <w:rPr>
                <w:rFonts w:asciiTheme="minorHAnsi" w:hAnsiTheme="minorHAnsi" w:cstheme="minorHAnsi"/>
                <w:sz w:val="22"/>
                <w:szCs w:val="22"/>
                <w:lang w:val="lt-LT" w:eastAsia="lt-LT"/>
              </w:rPr>
              <w:t>viena</w:t>
            </w:r>
            <w:r w:rsidR="005221CD" w:rsidRPr="004908F8">
              <w:rPr>
                <w:rFonts w:asciiTheme="minorHAnsi" w:hAnsiTheme="minorHAnsi" w:cstheme="minorHAnsi"/>
                <w:sz w:val="22"/>
                <w:szCs w:val="22"/>
                <w:lang w:val="lt-LT" w:eastAsia="lt-LT"/>
              </w:rPr>
              <w:t xml:space="preserve">) </w:t>
            </w:r>
            <w:r w:rsidR="00AB70BC">
              <w:rPr>
                <w:rFonts w:asciiTheme="minorHAnsi" w:hAnsiTheme="minorHAnsi" w:cstheme="minorHAnsi"/>
                <w:sz w:val="22"/>
                <w:szCs w:val="22"/>
                <w:lang w:val="lt-LT" w:eastAsia="lt-LT"/>
              </w:rPr>
              <w:t xml:space="preserve">darbo </w:t>
            </w:r>
            <w:r>
              <w:rPr>
                <w:rFonts w:asciiTheme="minorHAnsi" w:hAnsiTheme="minorHAnsi" w:cstheme="minorHAnsi"/>
                <w:sz w:val="22"/>
                <w:szCs w:val="22"/>
                <w:lang w:val="lt-LT" w:eastAsia="lt-LT"/>
              </w:rPr>
              <w:t>diena</w:t>
            </w:r>
            <w:r w:rsidR="005221CD" w:rsidRPr="004908F8">
              <w:rPr>
                <w:rFonts w:asciiTheme="minorHAnsi" w:hAnsiTheme="minorHAnsi" w:cstheme="minorHAnsi"/>
                <w:sz w:val="22"/>
                <w:szCs w:val="22"/>
                <w:lang w:val="lt-LT" w:eastAsia="lt-LT"/>
              </w:rPr>
              <w:t xml:space="preserve"> iki pasiūlymų pateikimo termino pabaigos</w:t>
            </w:r>
          </w:p>
        </w:tc>
        <w:tc>
          <w:tcPr>
            <w:tcW w:w="1958" w:type="dxa"/>
            <w:shd w:val="clear" w:color="auto" w:fill="auto"/>
          </w:tcPr>
          <w:p w14:paraId="25F29EF1" w14:textId="77777777" w:rsidR="005221CD" w:rsidRPr="004908F8" w:rsidRDefault="005221CD" w:rsidP="000C7505">
            <w:pPr>
              <w:pStyle w:val="ListParagraph"/>
              <w:tabs>
                <w:tab w:val="left" w:pos="709"/>
              </w:tabs>
              <w:ind w:left="0"/>
              <w:contextualSpacing w:val="0"/>
              <w:jc w:val="both"/>
              <w:rPr>
                <w:rFonts w:asciiTheme="minorHAnsi" w:hAnsiTheme="minorHAnsi" w:cstheme="minorHAnsi"/>
                <w:sz w:val="22"/>
                <w:szCs w:val="22"/>
                <w:lang w:val="lt-LT" w:eastAsia="lt-LT"/>
              </w:rPr>
            </w:pPr>
            <w:r w:rsidRPr="004908F8">
              <w:rPr>
                <w:rFonts w:asciiTheme="minorHAnsi" w:hAnsiTheme="minorHAnsi" w:cstheme="minorHAnsi"/>
                <w:sz w:val="22"/>
                <w:szCs w:val="22"/>
                <w:lang w:val="lt-LT" w:eastAsia="lt-LT"/>
              </w:rPr>
              <w:t>3 (trys) dienos iki pasiūlymų pateikimo termino pabaigos</w:t>
            </w:r>
          </w:p>
        </w:tc>
        <w:tc>
          <w:tcPr>
            <w:tcW w:w="2074" w:type="dxa"/>
          </w:tcPr>
          <w:p w14:paraId="67C84AA8" w14:textId="77777777" w:rsidR="005221CD" w:rsidRPr="004908F8" w:rsidRDefault="005221CD" w:rsidP="000C7505">
            <w:pPr>
              <w:pStyle w:val="ListParagraph"/>
              <w:tabs>
                <w:tab w:val="left" w:pos="709"/>
              </w:tabs>
              <w:ind w:left="0"/>
              <w:contextualSpacing w:val="0"/>
              <w:jc w:val="both"/>
              <w:rPr>
                <w:rFonts w:asciiTheme="minorHAnsi" w:hAnsiTheme="minorHAnsi" w:cstheme="minorHAnsi"/>
                <w:sz w:val="22"/>
                <w:szCs w:val="22"/>
                <w:lang w:val="lt-LT" w:eastAsia="lt-LT"/>
              </w:rPr>
            </w:pPr>
            <w:r w:rsidRPr="004908F8">
              <w:rPr>
                <w:rFonts w:asciiTheme="minorHAnsi" w:hAnsiTheme="minorHAnsi" w:cstheme="minorHAnsi"/>
                <w:sz w:val="22"/>
                <w:szCs w:val="22"/>
                <w:lang w:val="lt-LT" w:eastAsia="lt-LT"/>
              </w:rPr>
              <w:t>3 (trys) dienos iki paraiškų / pasiūlymų pateikimo termino pabaigos</w:t>
            </w:r>
          </w:p>
        </w:tc>
        <w:tc>
          <w:tcPr>
            <w:tcW w:w="1987" w:type="dxa"/>
            <w:shd w:val="clear" w:color="auto" w:fill="auto"/>
          </w:tcPr>
          <w:p w14:paraId="09E4F756" w14:textId="33EB5313" w:rsidR="005221CD" w:rsidRPr="004908F8" w:rsidRDefault="00AB70BC" w:rsidP="006F2578">
            <w:pPr>
              <w:pStyle w:val="ListParagraph"/>
              <w:tabs>
                <w:tab w:val="left" w:pos="709"/>
              </w:tabs>
              <w:ind w:left="0"/>
              <w:contextualSpacing w:val="0"/>
              <w:jc w:val="both"/>
              <w:rPr>
                <w:rFonts w:asciiTheme="minorHAnsi" w:hAnsiTheme="minorHAnsi" w:cstheme="minorHAnsi"/>
                <w:sz w:val="22"/>
                <w:szCs w:val="22"/>
                <w:lang w:val="lt-LT" w:eastAsia="lt-LT"/>
              </w:rPr>
            </w:pPr>
            <w:r>
              <w:rPr>
                <w:rFonts w:asciiTheme="minorHAnsi" w:hAnsiTheme="minorHAnsi" w:cstheme="minorHAnsi"/>
                <w:sz w:val="22"/>
                <w:szCs w:val="22"/>
                <w:lang w:val="lt-LT" w:eastAsia="lt-LT"/>
              </w:rPr>
              <w:t>1</w:t>
            </w:r>
            <w:r w:rsidR="005221CD" w:rsidRPr="004908F8">
              <w:rPr>
                <w:rFonts w:asciiTheme="minorHAnsi" w:hAnsiTheme="minorHAnsi" w:cstheme="minorHAnsi"/>
                <w:sz w:val="22"/>
                <w:szCs w:val="22"/>
                <w:lang w:val="lt-LT" w:eastAsia="lt-LT"/>
              </w:rPr>
              <w:t xml:space="preserve"> (</w:t>
            </w:r>
            <w:r>
              <w:rPr>
                <w:rFonts w:asciiTheme="minorHAnsi" w:hAnsiTheme="minorHAnsi" w:cstheme="minorHAnsi"/>
                <w:sz w:val="22"/>
                <w:szCs w:val="22"/>
                <w:lang w:val="lt-LT" w:eastAsia="lt-LT"/>
              </w:rPr>
              <w:t>viena</w:t>
            </w:r>
            <w:r w:rsidR="005221CD" w:rsidRPr="004908F8">
              <w:rPr>
                <w:rFonts w:asciiTheme="minorHAnsi" w:hAnsiTheme="minorHAnsi" w:cstheme="minorHAnsi"/>
                <w:sz w:val="22"/>
                <w:szCs w:val="22"/>
                <w:lang w:val="lt-LT" w:eastAsia="lt-LT"/>
              </w:rPr>
              <w:t>)</w:t>
            </w:r>
            <w:r>
              <w:rPr>
                <w:rFonts w:asciiTheme="minorHAnsi" w:hAnsiTheme="minorHAnsi" w:cstheme="minorHAnsi"/>
                <w:sz w:val="22"/>
                <w:szCs w:val="22"/>
                <w:lang w:val="lt-LT" w:eastAsia="lt-LT"/>
              </w:rPr>
              <w:t xml:space="preserve"> darbo</w:t>
            </w:r>
            <w:r w:rsidR="005221CD" w:rsidRPr="004908F8">
              <w:rPr>
                <w:rFonts w:asciiTheme="minorHAnsi" w:hAnsiTheme="minorHAnsi" w:cstheme="minorHAnsi"/>
                <w:sz w:val="22"/>
                <w:szCs w:val="22"/>
                <w:lang w:val="lt-LT" w:eastAsia="lt-LT"/>
              </w:rPr>
              <w:t xml:space="preserve"> dien</w:t>
            </w:r>
            <w:r>
              <w:rPr>
                <w:rFonts w:asciiTheme="minorHAnsi" w:hAnsiTheme="minorHAnsi" w:cstheme="minorHAnsi"/>
                <w:sz w:val="22"/>
                <w:szCs w:val="22"/>
                <w:lang w:val="lt-LT" w:eastAsia="lt-LT"/>
              </w:rPr>
              <w:t>a</w:t>
            </w:r>
            <w:r w:rsidR="005221CD" w:rsidRPr="004908F8">
              <w:rPr>
                <w:rFonts w:asciiTheme="minorHAnsi" w:hAnsiTheme="minorHAnsi" w:cstheme="minorHAnsi"/>
                <w:sz w:val="22"/>
                <w:szCs w:val="22"/>
                <w:lang w:val="lt-LT" w:eastAsia="lt-LT"/>
              </w:rPr>
              <w:t xml:space="preserve"> iki pasiūlymų pateikimo termino pabaigos</w:t>
            </w:r>
          </w:p>
        </w:tc>
      </w:tr>
    </w:tbl>
    <w:p w14:paraId="79E561CF" w14:textId="77777777" w:rsidR="005221CD" w:rsidRPr="004908F8" w:rsidRDefault="005221CD" w:rsidP="00B5644F">
      <w:pPr>
        <w:pStyle w:val="ListParagraph"/>
        <w:tabs>
          <w:tab w:val="left" w:pos="709"/>
        </w:tabs>
        <w:ind w:left="0"/>
        <w:contextualSpacing w:val="0"/>
        <w:jc w:val="both"/>
        <w:rPr>
          <w:rFonts w:asciiTheme="minorHAnsi" w:hAnsiTheme="minorHAnsi" w:cstheme="minorHAnsi"/>
          <w:sz w:val="22"/>
          <w:szCs w:val="22"/>
          <w:lang w:val="lt-LT"/>
        </w:rPr>
        <w:sectPr w:rsidR="005221CD" w:rsidRPr="004908F8" w:rsidSect="00FA693A">
          <w:pgSz w:w="15840" w:h="12240" w:orient="landscape"/>
          <w:pgMar w:top="1440" w:right="1440" w:bottom="1440" w:left="1440" w:header="720" w:footer="720" w:gutter="0"/>
          <w:cols w:space="720"/>
          <w:docGrid w:linePitch="360"/>
        </w:sectPr>
      </w:pPr>
    </w:p>
    <w:p w14:paraId="089F2D36" w14:textId="1BFBADD4" w:rsidR="004908F8" w:rsidRPr="004908F8" w:rsidRDefault="004908F8" w:rsidP="009738DB">
      <w:pPr>
        <w:pStyle w:val="Body2"/>
        <w:numPr>
          <w:ilvl w:val="1"/>
          <w:numId w:val="40"/>
        </w:numPr>
        <w:pBdr>
          <w:top w:val="nil"/>
          <w:left w:val="nil"/>
          <w:bottom w:val="nil"/>
          <w:right w:val="nil"/>
          <w:between w:val="nil"/>
          <w:bar w:val="nil"/>
        </w:pBdr>
        <w:tabs>
          <w:tab w:val="left" w:pos="993"/>
          <w:tab w:val="left" w:pos="1276"/>
        </w:tabs>
        <w:rPr>
          <w:rFonts w:asciiTheme="minorHAnsi" w:hAnsiTheme="minorHAnsi" w:cstheme="minorHAnsi"/>
          <w:color w:val="auto"/>
          <w:lang w:val="lt-LT"/>
        </w:rPr>
      </w:pPr>
      <w:r w:rsidRPr="004908F8">
        <w:rPr>
          <w:rFonts w:asciiTheme="minorHAnsi" w:hAnsiTheme="minorHAnsi" w:cstheme="minorHAnsi"/>
          <w:color w:val="auto"/>
          <w:lang w:val="lt-LT"/>
        </w:rPr>
        <w:lastRenderedPageBreak/>
        <w:t>Nesibaigus paraiškų / pasiūlymų pateikimo terminui, perkančioji organizacija gali savo iniciatyva paaiškinti / patikslinti pirkimo dokumentus CVP IS priemonėmis.</w:t>
      </w:r>
    </w:p>
    <w:p w14:paraId="5D9630D4" w14:textId="77777777" w:rsidR="004908F8" w:rsidRPr="004908F8" w:rsidRDefault="004908F8" w:rsidP="009738DB">
      <w:pPr>
        <w:pStyle w:val="Body2"/>
        <w:numPr>
          <w:ilvl w:val="1"/>
          <w:numId w:val="40"/>
        </w:numPr>
        <w:pBdr>
          <w:top w:val="nil"/>
          <w:left w:val="nil"/>
          <w:bottom w:val="nil"/>
          <w:right w:val="nil"/>
          <w:between w:val="nil"/>
          <w:bar w:val="nil"/>
        </w:pBdr>
        <w:tabs>
          <w:tab w:val="left" w:pos="993"/>
          <w:tab w:val="left" w:pos="1276"/>
        </w:tabs>
        <w:ind w:left="0" w:firstLine="709"/>
        <w:rPr>
          <w:rFonts w:asciiTheme="minorHAnsi" w:hAnsiTheme="minorHAnsi" w:cstheme="minorHAnsi"/>
          <w:color w:val="auto"/>
          <w:lang w:val="lt-LT"/>
        </w:rPr>
      </w:pPr>
      <w:r w:rsidRPr="004908F8">
        <w:rPr>
          <w:rFonts w:asciiTheme="minorHAnsi" w:hAnsiTheme="minorHAnsi" w:cstheme="minorHAnsi"/>
          <w:color w:val="auto"/>
          <w:lang w:val="lt-LT"/>
        </w:rPr>
        <w:t>Perkančioji organizacija turi teisę neatsakyti į tiekėjo prašymą paaiškinti /patikslinti pirkimo dokumentus, jei tiekėjas prašymą pateikė nesilaikydamas šio skyriaus 3.2-3.3 punktuose nustatytų terminų.</w:t>
      </w:r>
    </w:p>
    <w:p w14:paraId="65DC2867" w14:textId="77777777" w:rsidR="004908F8" w:rsidRPr="004908F8" w:rsidRDefault="004908F8" w:rsidP="009738DB">
      <w:pPr>
        <w:pStyle w:val="ListParagraph"/>
        <w:numPr>
          <w:ilvl w:val="1"/>
          <w:numId w:val="40"/>
        </w:numPr>
        <w:tabs>
          <w:tab w:val="left" w:pos="993"/>
          <w:tab w:val="left" w:pos="1276"/>
        </w:tabs>
        <w:ind w:left="0" w:firstLine="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Pirkimo dokumentai paaiškinami/patikslinami laikantis šios tvarkos:</w:t>
      </w:r>
    </w:p>
    <w:p w14:paraId="4A06ED21" w14:textId="77777777" w:rsidR="004908F8" w:rsidRPr="004908F8" w:rsidRDefault="004908F8" w:rsidP="009738DB">
      <w:pPr>
        <w:pStyle w:val="ListParagraph"/>
        <w:numPr>
          <w:ilvl w:val="2"/>
          <w:numId w:val="40"/>
        </w:numPr>
        <w:tabs>
          <w:tab w:val="left" w:pos="993"/>
          <w:tab w:val="left" w:pos="1276"/>
        </w:tabs>
        <w:ind w:left="0" w:firstLine="709"/>
        <w:contextualSpacing w:val="0"/>
        <w:jc w:val="both"/>
        <w:rPr>
          <w:rFonts w:asciiTheme="minorHAnsi" w:hAnsiTheme="minorHAnsi" w:cstheme="minorHAnsi"/>
          <w:sz w:val="22"/>
          <w:szCs w:val="22"/>
          <w:lang w:val="lt-LT"/>
        </w:rPr>
      </w:pPr>
      <w:r w:rsidRPr="004908F8">
        <w:rPr>
          <w:rFonts w:asciiTheme="minorHAnsi" w:eastAsia="Calibri" w:hAnsiTheme="minorHAnsi" w:cstheme="minorHAnsi"/>
          <w:sz w:val="22"/>
          <w:szCs w:val="22"/>
          <w:lang w:val="lt-LT"/>
        </w:rPr>
        <w:t xml:space="preserve">Pasiūlymų / Paraiškų pateikimo terminas yra pratęsiamas, </w:t>
      </w:r>
      <w:r w:rsidRPr="004908F8">
        <w:rPr>
          <w:rFonts w:asciiTheme="minorHAnsi" w:eastAsia="Calibri" w:hAnsiTheme="minorHAnsi" w:cstheme="minorHAnsi"/>
          <w:bCs/>
          <w:sz w:val="22"/>
          <w:szCs w:val="22"/>
          <w:lang w:val="lt-LT"/>
        </w:rPr>
        <w:t xml:space="preserve">jeigu dėl kokių nors priežasčių pirkimo dokumentų paaiškinimas ar patikslinimas pateikiamas likus mažiau dienų nei nurodyta šio skyriaus 3.2.1 ir 3.3.1 punktuose (Perkančioji organizacija neprivalo pratęsti termino, kai papildomos informacijos nebuvo paprašyta laiku) arba </w:t>
      </w:r>
      <w:r w:rsidRPr="004908F8">
        <w:rPr>
          <w:rFonts w:asciiTheme="minorHAnsi" w:hAnsiTheme="minorHAnsi" w:cstheme="minorHAnsi"/>
          <w:sz w:val="22"/>
          <w:szCs w:val="22"/>
          <w:lang w:val="lt-LT"/>
        </w:rPr>
        <w:t>buvo padaryta reikšmingų pirkimo dokumentų pakeitimų (paaiškinimas/patikslinimas</w:t>
      </w:r>
      <w:r w:rsidRPr="004908F8">
        <w:rPr>
          <w:rFonts w:asciiTheme="minorHAnsi" w:eastAsia="Calibri" w:hAnsiTheme="minorHAnsi" w:cstheme="minorHAnsi"/>
          <w:bCs/>
          <w:sz w:val="22"/>
          <w:szCs w:val="22"/>
          <w:lang w:val="lt-LT"/>
        </w:rPr>
        <w:t xml:space="preserve"> turi esminės įtakos paraiškų / pasiūlymų parengimui)</w:t>
      </w:r>
      <w:r w:rsidRPr="004908F8">
        <w:rPr>
          <w:rFonts w:asciiTheme="minorHAnsi" w:hAnsiTheme="minorHAnsi" w:cstheme="minorHAnsi"/>
          <w:sz w:val="22"/>
          <w:szCs w:val="22"/>
          <w:lang w:val="lt-LT"/>
        </w:rPr>
        <w:t>;</w:t>
      </w:r>
    </w:p>
    <w:p w14:paraId="06C3F28B" w14:textId="77777777" w:rsidR="004908F8" w:rsidRPr="004908F8" w:rsidRDefault="004908F8" w:rsidP="009738DB">
      <w:pPr>
        <w:pStyle w:val="ListParagraph"/>
        <w:numPr>
          <w:ilvl w:val="2"/>
          <w:numId w:val="40"/>
        </w:numPr>
        <w:tabs>
          <w:tab w:val="left" w:pos="993"/>
          <w:tab w:val="left" w:pos="1276"/>
        </w:tabs>
        <w:ind w:left="0" w:firstLine="709"/>
        <w:contextualSpacing w:val="0"/>
        <w:jc w:val="both"/>
        <w:rPr>
          <w:rFonts w:asciiTheme="minorHAnsi" w:hAnsiTheme="minorHAnsi" w:cstheme="minorHAnsi"/>
          <w:sz w:val="22"/>
          <w:szCs w:val="22"/>
          <w:lang w:val="lt-LT"/>
        </w:rPr>
      </w:pPr>
      <w:r w:rsidRPr="004908F8">
        <w:rPr>
          <w:rFonts w:asciiTheme="minorHAnsi" w:eastAsia="Calibri" w:hAnsiTheme="minorHAnsi" w:cstheme="minorHAnsi"/>
          <w:sz w:val="22"/>
          <w:szCs w:val="22"/>
          <w:lang w:val="lt-LT"/>
        </w:rPr>
        <w:t>pirkimo dokumentų paaiškinimas/patikslinimas paskelbiamas CVP IS kartu su kitais pirkimo dokumentais ir išsiunčiamas tiekėjams CVP IS susirašinėjimo priemonėmis, neatskleidžiant, iš ko buvo gautas prašymas tokį paaiškinimą/patikslinimą pateikti. Jei pirkimo dokumentai papildomai buvo skelbiami kituose šaltiniuose, paaiškinimai/patikslinimai paskelbiami ir juose</w:t>
      </w:r>
      <w:r w:rsidRPr="004908F8">
        <w:rPr>
          <w:rFonts w:asciiTheme="minorHAnsi" w:hAnsiTheme="minorHAnsi" w:cstheme="minorHAnsi"/>
          <w:sz w:val="22"/>
          <w:szCs w:val="22"/>
          <w:lang w:val="lt-LT"/>
        </w:rPr>
        <w:t>.</w:t>
      </w:r>
    </w:p>
    <w:p w14:paraId="263C7306" w14:textId="77777777" w:rsidR="004908F8" w:rsidRPr="004908F8" w:rsidRDefault="004908F8" w:rsidP="009738DB">
      <w:pPr>
        <w:pStyle w:val="ListParagraph"/>
        <w:numPr>
          <w:ilvl w:val="1"/>
          <w:numId w:val="40"/>
        </w:numPr>
        <w:tabs>
          <w:tab w:val="left" w:pos="993"/>
          <w:tab w:val="left" w:pos="1276"/>
        </w:tabs>
        <w:ind w:left="0" w:firstLine="709"/>
        <w:contextualSpacing w:val="0"/>
        <w:jc w:val="both"/>
        <w:rPr>
          <w:rFonts w:asciiTheme="minorHAnsi" w:hAnsiTheme="minorHAnsi" w:cstheme="minorHAnsi"/>
          <w:i/>
          <w:iCs/>
          <w:sz w:val="22"/>
          <w:szCs w:val="22"/>
          <w:lang w:val="lt-LT"/>
        </w:rPr>
      </w:pPr>
      <w:r w:rsidRPr="004908F8">
        <w:rPr>
          <w:rFonts w:asciiTheme="minorHAnsi" w:hAnsiTheme="minorHAnsi" w:cstheme="minorHAnsi"/>
          <w:sz w:val="22"/>
          <w:szCs w:val="22"/>
          <w:lang w:val="lt-LT"/>
        </w:rPr>
        <w:t xml:space="preserve">Perkančioji organizacija neketina rengti susitikimo su tiekėjais dėl pirkimo dokumentų paaiškinimo, nebent SPS nurodyta kitaip. </w:t>
      </w:r>
    </w:p>
    <w:p w14:paraId="78156D51" w14:textId="77777777" w:rsidR="004908F8" w:rsidRPr="004908F8" w:rsidRDefault="004908F8" w:rsidP="009738DB">
      <w:pPr>
        <w:pStyle w:val="ListParagraph"/>
        <w:numPr>
          <w:ilvl w:val="1"/>
          <w:numId w:val="40"/>
        </w:numPr>
        <w:tabs>
          <w:tab w:val="left" w:pos="851"/>
          <w:tab w:val="left" w:pos="993"/>
          <w:tab w:val="left" w:pos="1276"/>
        </w:tabs>
        <w:spacing w:before="60" w:after="60"/>
        <w:ind w:left="0" w:firstLine="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Bet kuris paaiškinimas/patikslinimas yra laikomas neatskiriama pirkimo dokumentų dalimi, ir jo nuostatos turi viršenybę prieš ankstesniuose pirkimo dokumentuose išdėstytas nuostatas.</w:t>
      </w:r>
      <w:r w:rsidRPr="004908F8">
        <w:rPr>
          <w:rFonts w:asciiTheme="minorHAnsi" w:hAnsiTheme="minorHAnsi" w:cstheme="minorHAnsi"/>
          <w:i/>
          <w:iCs/>
          <w:sz w:val="22"/>
          <w:szCs w:val="22"/>
          <w:lang w:val="lt-LT"/>
        </w:rPr>
        <w:t xml:space="preserve"> </w:t>
      </w:r>
      <w:bookmarkStart w:id="5" w:name="_Toc484092995"/>
      <w:bookmarkStart w:id="6" w:name="_Toc484496121"/>
      <w:bookmarkStart w:id="7" w:name="_Toc484496206"/>
      <w:bookmarkEnd w:id="5"/>
      <w:bookmarkEnd w:id="6"/>
      <w:bookmarkEnd w:id="7"/>
    </w:p>
    <w:p w14:paraId="690FA8D8" w14:textId="77777777" w:rsidR="004908F8" w:rsidRPr="004908F8" w:rsidRDefault="004908F8" w:rsidP="004908F8">
      <w:pPr>
        <w:pStyle w:val="ListParagraph"/>
        <w:tabs>
          <w:tab w:val="left" w:pos="851"/>
          <w:tab w:val="left" w:pos="993"/>
        </w:tabs>
        <w:spacing w:before="60" w:after="60"/>
        <w:ind w:left="426"/>
        <w:contextualSpacing w:val="0"/>
        <w:jc w:val="both"/>
        <w:rPr>
          <w:rFonts w:asciiTheme="minorHAnsi" w:hAnsiTheme="minorHAnsi" w:cstheme="minorHAnsi"/>
          <w:sz w:val="22"/>
          <w:szCs w:val="22"/>
          <w:lang w:val="lt-LT"/>
        </w:rPr>
      </w:pPr>
    </w:p>
    <w:p w14:paraId="18CD6061" w14:textId="77777777" w:rsidR="004908F8" w:rsidRPr="004908F8" w:rsidRDefault="004908F8" w:rsidP="004908F8">
      <w:pPr>
        <w:pStyle w:val="Heading1"/>
        <w:numPr>
          <w:ilvl w:val="0"/>
          <w:numId w:val="17"/>
        </w:numPr>
        <w:jc w:val="center"/>
        <w:rPr>
          <w:rFonts w:asciiTheme="minorHAnsi" w:hAnsiTheme="minorHAnsi" w:cstheme="minorHAnsi"/>
          <w:b/>
          <w:sz w:val="22"/>
          <w:szCs w:val="22"/>
        </w:rPr>
      </w:pPr>
      <w:bookmarkStart w:id="8" w:name="_Toc511824803"/>
      <w:proofErr w:type="gramStart"/>
      <w:r w:rsidRPr="004908F8">
        <w:rPr>
          <w:rFonts w:asciiTheme="minorHAnsi" w:hAnsiTheme="minorHAnsi" w:cstheme="minorHAnsi"/>
          <w:b/>
          <w:sz w:val="22"/>
          <w:szCs w:val="22"/>
        </w:rPr>
        <w:t>TIEKĖJŲ  PAŠALINIMO</w:t>
      </w:r>
      <w:proofErr w:type="gramEnd"/>
      <w:r w:rsidRPr="004908F8">
        <w:rPr>
          <w:rFonts w:asciiTheme="minorHAnsi" w:hAnsiTheme="minorHAnsi" w:cstheme="minorHAnsi"/>
          <w:b/>
          <w:sz w:val="22"/>
          <w:szCs w:val="22"/>
        </w:rPr>
        <w:t xml:space="preserve"> PAGRINDAI IR REIKALAVIMAI TIEKĖJŲ KVALIFIKACIJAI</w:t>
      </w:r>
      <w:bookmarkEnd w:id="8"/>
    </w:p>
    <w:p w14:paraId="19F73106" w14:textId="77777777" w:rsidR="004908F8" w:rsidRPr="004908F8" w:rsidRDefault="004908F8" w:rsidP="004908F8">
      <w:pPr>
        <w:spacing w:after="0" w:line="240" w:lineRule="auto"/>
        <w:rPr>
          <w:rFonts w:cstheme="minorHAnsi"/>
          <w:lang w:eastAsia="lt-LT"/>
        </w:rPr>
      </w:pPr>
    </w:p>
    <w:p w14:paraId="3B20671B" w14:textId="77777777" w:rsidR="004908F8" w:rsidRPr="004908F8" w:rsidRDefault="004908F8" w:rsidP="004908F8">
      <w:pPr>
        <w:pStyle w:val="ListParagraph"/>
        <w:numPr>
          <w:ilvl w:val="1"/>
          <w:numId w:val="17"/>
        </w:numPr>
        <w:tabs>
          <w:tab w:val="left" w:pos="540"/>
          <w:tab w:val="left" w:pos="993"/>
          <w:tab w:val="left" w:pos="1134"/>
        </w:tabs>
        <w:ind w:left="0" w:firstLine="709"/>
        <w:jc w:val="both"/>
        <w:rPr>
          <w:rFonts w:asciiTheme="minorHAnsi" w:eastAsia="Calibri" w:hAnsiTheme="minorHAnsi" w:cstheme="minorHAnsi"/>
          <w:bCs/>
          <w:sz w:val="22"/>
          <w:szCs w:val="22"/>
          <w:lang w:val="lt-LT"/>
        </w:rPr>
      </w:pPr>
      <w:r w:rsidRPr="004908F8">
        <w:rPr>
          <w:rFonts w:asciiTheme="minorHAnsi" w:eastAsia="Calibri" w:hAnsiTheme="minorHAnsi" w:cstheme="minorHAnsi"/>
          <w:bCs/>
          <w:sz w:val="22"/>
          <w:szCs w:val="22"/>
          <w:lang w:val="lt-LT"/>
        </w:rPr>
        <w:t>Tiekėjas, siekdamas įrodyti pašalinimo pagrindų nebuvimą, savo turimą kvalifikaciją, pateikia informaciją, dokumentus ir (ar) EBVPD, kaip nurodyta SPS.</w:t>
      </w:r>
    </w:p>
    <w:p w14:paraId="65204BED" w14:textId="77777777" w:rsidR="004908F8" w:rsidRPr="004908F8" w:rsidRDefault="004908F8" w:rsidP="004908F8">
      <w:pPr>
        <w:pStyle w:val="ListParagraph"/>
        <w:numPr>
          <w:ilvl w:val="1"/>
          <w:numId w:val="17"/>
        </w:numPr>
        <w:tabs>
          <w:tab w:val="left" w:pos="540"/>
          <w:tab w:val="left" w:pos="993"/>
          <w:tab w:val="left" w:pos="1134"/>
        </w:tabs>
        <w:ind w:left="0" w:firstLine="709"/>
        <w:jc w:val="both"/>
        <w:rPr>
          <w:rFonts w:asciiTheme="minorHAnsi" w:eastAsia="Calibri" w:hAnsiTheme="minorHAnsi" w:cstheme="minorHAnsi"/>
          <w:bCs/>
          <w:sz w:val="22"/>
          <w:szCs w:val="22"/>
          <w:lang w:val="lt-LT"/>
        </w:rPr>
      </w:pPr>
      <w:r w:rsidRPr="004908F8">
        <w:rPr>
          <w:rFonts w:asciiTheme="minorHAnsi" w:eastAsia="Calibri" w:hAnsiTheme="minorHAnsi" w:cstheme="minorHAnsi"/>
          <w:sz w:val="22"/>
          <w:szCs w:val="22"/>
          <w:lang w:val="lt-LT"/>
        </w:rPr>
        <w:t>Pašalinimo pagrindai ir reikalavimai Tiekėjų kvalifikacijai nustatyti SPS.</w:t>
      </w:r>
      <w:r w:rsidRPr="004908F8">
        <w:rPr>
          <w:rFonts w:asciiTheme="minorHAnsi" w:eastAsia="Calibri" w:hAnsiTheme="minorHAnsi" w:cstheme="minorHAnsi"/>
          <w:bCs/>
          <w:sz w:val="22"/>
          <w:szCs w:val="22"/>
          <w:lang w:val="lt-LT"/>
        </w:rPr>
        <w:t xml:space="preserve"> </w:t>
      </w:r>
      <w:bookmarkStart w:id="9" w:name="_Ref484012695"/>
    </w:p>
    <w:p w14:paraId="230DAA20" w14:textId="77777777" w:rsidR="004908F8" w:rsidRPr="004908F8" w:rsidRDefault="004908F8" w:rsidP="004908F8">
      <w:pPr>
        <w:pStyle w:val="ListParagraph"/>
        <w:numPr>
          <w:ilvl w:val="1"/>
          <w:numId w:val="17"/>
        </w:numPr>
        <w:tabs>
          <w:tab w:val="left" w:pos="540"/>
          <w:tab w:val="left" w:pos="993"/>
          <w:tab w:val="left" w:pos="1134"/>
        </w:tabs>
        <w:ind w:left="0" w:firstLine="709"/>
        <w:jc w:val="both"/>
        <w:rPr>
          <w:rFonts w:asciiTheme="minorHAnsi" w:eastAsia="Calibri" w:hAnsiTheme="minorHAnsi" w:cstheme="minorHAnsi"/>
          <w:bCs/>
          <w:sz w:val="22"/>
          <w:szCs w:val="22"/>
          <w:lang w:val="lt-LT"/>
        </w:rPr>
      </w:pPr>
      <w:r w:rsidRPr="004908F8">
        <w:rPr>
          <w:rFonts w:asciiTheme="minorHAnsi" w:eastAsia="Calibri" w:hAnsiTheme="minorHAnsi" w:cstheme="minorHAnsi"/>
          <w:bCs/>
          <w:sz w:val="22"/>
          <w:szCs w:val="22"/>
          <w:lang w:val="lt-LT"/>
        </w:rPr>
        <w:t xml:space="preserve">Tiekėjas Pirkėjui įsipareigoja, kad Sutartį vykdys tik teisę verstis atitinkama veikla turintys asmenys, neatsižvelgiant į tai, ar Tiekėjo  kvalifikacija dėl teisės verstis atitinkama veikla buvo tikrinama arba tikrinama ne visa apimtimi. </w:t>
      </w:r>
    </w:p>
    <w:p w14:paraId="5E445E19" w14:textId="77777777" w:rsidR="004908F8" w:rsidRPr="004908F8" w:rsidRDefault="004908F8" w:rsidP="004908F8">
      <w:pPr>
        <w:pStyle w:val="ListParagraph"/>
        <w:numPr>
          <w:ilvl w:val="1"/>
          <w:numId w:val="17"/>
        </w:numPr>
        <w:tabs>
          <w:tab w:val="left" w:pos="540"/>
          <w:tab w:val="left" w:pos="1134"/>
        </w:tabs>
        <w:ind w:left="0" w:firstLine="709"/>
        <w:jc w:val="both"/>
        <w:rPr>
          <w:rFonts w:asciiTheme="minorHAnsi" w:eastAsia="Calibri" w:hAnsiTheme="minorHAnsi" w:cstheme="minorHAnsi"/>
          <w:bCs/>
          <w:sz w:val="22"/>
          <w:szCs w:val="22"/>
          <w:lang w:val="lt-LT"/>
        </w:rPr>
      </w:pPr>
      <w:r w:rsidRPr="004908F8">
        <w:rPr>
          <w:rFonts w:asciiTheme="minorHAnsi" w:hAnsiTheme="minorHAnsi" w:cstheme="minorHAnsi"/>
          <w:sz w:val="22"/>
          <w:szCs w:val="22"/>
          <w:lang w:val="lt-LT"/>
        </w:rPr>
        <w:t>Pirkėjas bet kuriuo Pirkimo procedūrų metu gali paprašyti Pirkimo dalyvio pateikti visus ar dalį dokumentų, patvirtinančių pašalinimo pagrindų nebuvimą, Pirkimo dalyvio atitiktį kvalifikacijos reikalavimams ir, jeigu taikytina, atitiktį kokybės vadybos sistemos ir (arba) aplinkos apsaugos vadybos sistemos standartams, jeigu tai būtina siekiant užtikrinti tinkamą Pirkimo procedūrų atlikimą.</w:t>
      </w:r>
      <w:bookmarkEnd w:id="9"/>
    </w:p>
    <w:p w14:paraId="7FDAC211" w14:textId="77777777" w:rsidR="004908F8" w:rsidRPr="004908F8" w:rsidRDefault="004908F8" w:rsidP="004908F8">
      <w:pPr>
        <w:pStyle w:val="ListParagraph"/>
        <w:numPr>
          <w:ilvl w:val="1"/>
          <w:numId w:val="17"/>
        </w:numPr>
        <w:tabs>
          <w:tab w:val="left" w:pos="0"/>
          <w:tab w:val="left" w:pos="90"/>
          <w:tab w:val="left" w:pos="630"/>
          <w:tab w:val="left" w:pos="1134"/>
        </w:tabs>
        <w:ind w:left="0" w:firstLine="709"/>
        <w:jc w:val="both"/>
        <w:rPr>
          <w:rFonts w:asciiTheme="minorHAnsi" w:eastAsia="Calibri" w:hAnsiTheme="minorHAnsi" w:cstheme="minorHAnsi"/>
          <w:bCs/>
          <w:sz w:val="22"/>
          <w:szCs w:val="22"/>
          <w:lang w:val="lt-LT"/>
        </w:rPr>
      </w:pPr>
      <w:r w:rsidRPr="004908F8">
        <w:rPr>
          <w:rFonts w:asciiTheme="minorHAnsi" w:eastAsia="Calibri" w:hAnsiTheme="minorHAnsi" w:cstheme="minorHAnsi"/>
          <w:bCs/>
          <w:sz w:val="22"/>
          <w:szCs w:val="22"/>
          <w:lang w:val="lt-LT"/>
        </w:rPr>
        <w:t>Pirkėjas turi teisę paprašyti Pirkimo dalyvio, kad jis pateiktų dokumentų originalus.</w:t>
      </w:r>
    </w:p>
    <w:p w14:paraId="0653EFFA" w14:textId="77777777" w:rsidR="004908F8" w:rsidRPr="004908F8" w:rsidRDefault="004908F8" w:rsidP="004908F8">
      <w:pPr>
        <w:pStyle w:val="ListParagraph"/>
        <w:numPr>
          <w:ilvl w:val="1"/>
          <w:numId w:val="17"/>
        </w:numPr>
        <w:tabs>
          <w:tab w:val="left" w:pos="0"/>
          <w:tab w:val="left" w:pos="90"/>
          <w:tab w:val="left" w:pos="630"/>
          <w:tab w:val="left" w:pos="1134"/>
        </w:tabs>
        <w:ind w:left="0" w:firstLine="709"/>
        <w:jc w:val="both"/>
        <w:rPr>
          <w:rFonts w:asciiTheme="minorHAnsi" w:eastAsia="Calibri" w:hAnsiTheme="minorHAnsi" w:cstheme="minorHAnsi"/>
          <w:bCs/>
          <w:sz w:val="22"/>
          <w:szCs w:val="22"/>
          <w:lang w:val="lt-LT"/>
        </w:rPr>
      </w:pPr>
      <w:r w:rsidRPr="004908F8">
        <w:rPr>
          <w:rFonts w:asciiTheme="minorHAnsi" w:eastAsia="Calibri" w:hAnsiTheme="minorHAnsi" w:cstheme="minorHAnsi"/>
          <w:bCs/>
          <w:sz w:val="22"/>
          <w:szCs w:val="22"/>
          <w:lang w:val="lt-LT"/>
        </w:rPr>
        <w:t xml:space="preserve">Pirkėjas, įvertinęs EBVPD pateiktą informaciją (atlikęs išankstinį kvalifikacijos tikrinimą) ir, jeigu taikytina, atlikęs kvalifikacijos patikrinimą, priima sprendimą dėl kiekvienos reikalavimus atitinkančios Paraiškos / Pasiūlymo tolimesnio nagrinėjimo ir kiekvienam iš Paraišką / Pasiūlymą pateikusių Tiekėjų ne vėliau kaip per 3 darbo dienas nuo sprendimo priėmimo dienos raštu praneša apie šio patikrinimo rezultatus. Teisę dalyvauti tolesnėse Pirkimo procedūrose turi tik tie Tiekėjai, dėl kurių nenustatyti pašalinimo pagrindai, kurie atitinka Pirkėjo keliamus kvalifikacijos reikalavimus ir, jeigu taikytina, kokybės vadybos sistemos ir (arba) aplinkos apsaugos vadybos sistemos standartus. </w:t>
      </w:r>
      <w:bookmarkStart w:id="10" w:name="_Ref487468075"/>
    </w:p>
    <w:p w14:paraId="5D2A0F94" w14:textId="77777777" w:rsidR="004908F8" w:rsidRPr="004908F8" w:rsidRDefault="004908F8" w:rsidP="004908F8">
      <w:pPr>
        <w:pStyle w:val="ListParagraph"/>
        <w:numPr>
          <w:ilvl w:val="1"/>
          <w:numId w:val="17"/>
        </w:numPr>
        <w:tabs>
          <w:tab w:val="left" w:pos="0"/>
          <w:tab w:val="left" w:pos="90"/>
          <w:tab w:val="left" w:pos="630"/>
          <w:tab w:val="left" w:pos="1134"/>
        </w:tabs>
        <w:ind w:left="0" w:firstLine="709"/>
        <w:jc w:val="both"/>
        <w:rPr>
          <w:rFonts w:asciiTheme="minorHAnsi" w:eastAsia="Calibri" w:hAnsiTheme="minorHAnsi" w:cstheme="minorHAnsi"/>
          <w:bCs/>
          <w:sz w:val="22"/>
          <w:szCs w:val="22"/>
          <w:lang w:val="lt-LT"/>
        </w:rPr>
      </w:pPr>
      <w:r w:rsidRPr="004908F8">
        <w:rPr>
          <w:rFonts w:asciiTheme="minorHAnsi" w:eastAsia="Calibri" w:hAnsiTheme="minorHAnsi" w:cstheme="minorHAnsi"/>
          <w:bCs/>
          <w:sz w:val="22"/>
          <w:szCs w:val="22"/>
          <w:lang w:val="lt-LT"/>
        </w:rPr>
        <w:t>Nustatęs galimą Pirkimo laimėtoją, Pirkėjas reikalauja, kad ekonomiškai naudingiausią Pasiūlymą pateikęs Tiekėjas pateiktų aktualius ir galiojančius dokumentus, patvirtinančius jo pašalinimo pagrindų nebuvimą ir atitiktį kvalifikacijos reikalavimams, ir, jeigu taikytina, patvirtinančius jo atitiktį kokybės vadybos sistemos ir (arba) aplinkos apsaugos vadybos sistemos standartams</w:t>
      </w:r>
      <w:bookmarkEnd w:id="10"/>
      <w:r w:rsidRPr="004908F8">
        <w:rPr>
          <w:rFonts w:asciiTheme="minorHAnsi" w:eastAsia="Calibri" w:hAnsiTheme="minorHAnsi" w:cstheme="minorHAnsi"/>
          <w:bCs/>
          <w:sz w:val="22"/>
          <w:szCs w:val="22"/>
          <w:lang w:val="lt-LT"/>
        </w:rPr>
        <w:t>.</w:t>
      </w:r>
    </w:p>
    <w:p w14:paraId="31A47EBA" w14:textId="77777777" w:rsidR="004908F8" w:rsidRPr="004908F8" w:rsidRDefault="004908F8" w:rsidP="004908F8">
      <w:pPr>
        <w:pStyle w:val="ListParagraph"/>
        <w:numPr>
          <w:ilvl w:val="1"/>
          <w:numId w:val="17"/>
        </w:numPr>
        <w:tabs>
          <w:tab w:val="left" w:pos="0"/>
          <w:tab w:val="left" w:pos="90"/>
          <w:tab w:val="left" w:pos="630"/>
          <w:tab w:val="left" w:pos="1134"/>
        </w:tabs>
        <w:ind w:left="0" w:firstLine="709"/>
        <w:jc w:val="both"/>
        <w:rPr>
          <w:rFonts w:asciiTheme="minorHAnsi" w:eastAsia="Calibri" w:hAnsiTheme="minorHAnsi" w:cstheme="minorHAnsi"/>
          <w:bCs/>
          <w:sz w:val="22"/>
          <w:szCs w:val="22"/>
          <w:lang w:val="lt-LT"/>
        </w:rPr>
      </w:pPr>
      <w:r w:rsidRPr="004908F8">
        <w:rPr>
          <w:rFonts w:asciiTheme="minorHAnsi" w:eastAsia="Calibri" w:hAnsiTheme="minorHAnsi" w:cstheme="minorHAnsi"/>
          <w:bCs/>
          <w:sz w:val="22"/>
          <w:szCs w:val="22"/>
          <w:lang w:val="lt-LT"/>
        </w:rPr>
        <w:t xml:space="preserve">Jeigu Tiekėjas, kurio Pasiūlymas gali būti pripažintas laimėjusiu, per Pirkėjo nurodytą terminą nepateikė dokumentų, patvirtinančių jo pašalinimo pagrindų nebuvimą ir (ar) kvalifikaciją patvirtinančių dokumentų, arba, Pirkėjo prašymu, nepatikslino pateiktų netikslių ar neišsamių duomenų apie pašalinimo pagrindų nebuvimą ir (ar) savo kvalifikaciją, arba Tiekėjas neatitiko EBVPD nurodytos informacijos, Pasiūlymas atmetamas. Tikrinami kito po Tiekėjo, pagal vertinimo rezultatus galėjusio būti pripažinto laimėjusiu, Tiekėjo dokumentai, patvirtinantys jo pašalinimo pagrindų nebuvimą ir atitiktį </w:t>
      </w:r>
      <w:bookmarkStart w:id="11" w:name="_Ref486496197"/>
      <w:r w:rsidRPr="004908F8">
        <w:rPr>
          <w:rFonts w:asciiTheme="minorHAnsi" w:eastAsia="Calibri" w:hAnsiTheme="minorHAnsi" w:cstheme="minorHAnsi"/>
          <w:bCs/>
          <w:sz w:val="22"/>
          <w:szCs w:val="22"/>
          <w:lang w:val="lt-LT"/>
        </w:rPr>
        <w:t>kvalifikaciniams reikalavimams.</w:t>
      </w:r>
    </w:p>
    <w:p w14:paraId="0E9E76DF" w14:textId="77777777" w:rsidR="004908F8" w:rsidRPr="004908F8" w:rsidRDefault="004908F8" w:rsidP="004908F8">
      <w:pPr>
        <w:pStyle w:val="ListParagraph"/>
        <w:numPr>
          <w:ilvl w:val="1"/>
          <w:numId w:val="17"/>
        </w:numPr>
        <w:tabs>
          <w:tab w:val="left" w:pos="0"/>
          <w:tab w:val="left" w:pos="90"/>
          <w:tab w:val="left" w:pos="630"/>
          <w:tab w:val="left" w:pos="1134"/>
        </w:tabs>
        <w:ind w:left="0" w:firstLine="709"/>
        <w:jc w:val="both"/>
        <w:rPr>
          <w:rFonts w:asciiTheme="minorHAnsi" w:eastAsia="Calibri" w:hAnsiTheme="minorHAnsi" w:cstheme="minorHAnsi"/>
          <w:bCs/>
          <w:sz w:val="22"/>
          <w:szCs w:val="22"/>
          <w:lang w:val="lt-LT"/>
        </w:rPr>
      </w:pPr>
      <w:r w:rsidRPr="004908F8">
        <w:rPr>
          <w:rFonts w:asciiTheme="minorHAnsi" w:eastAsia="Calibri" w:hAnsiTheme="minorHAnsi" w:cstheme="minorHAnsi"/>
          <w:bCs/>
          <w:sz w:val="22"/>
          <w:szCs w:val="22"/>
          <w:lang w:val="lt-LT"/>
        </w:rPr>
        <w:lastRenderedPageBreak/>
        <w:t>Pirkėjas nereikalauja iš Tiekėjo pateikti dokumentų, patvirtinančių jo pašalinimo pagrindų nebuvimą, atitiktį kvalifikacijos reikalavimams ir, jeigu taikytina, kokybės vadybos sistemos ir (arba) aplinkos apsaugos vadybos sistemos standartams, jeigu jis</w:t>
      </w:r>
      <w:bookmarkEnd w:id="11"/>
      <w:r w:rsidRPr="004908F8">
        <w:rPr>
          <w:rFonts w:asciiTheme="minorHAnsi" w:eastAsia="Calibri" w:hAnsiTheme="minorHAnsi" w:cstheme="minorHAnsi"/>
          <w:bCs/>
          <w:sz w:val="22"/>
          <w:szCs w:val="22"/>
          <w:lang w:val="lt-LT"/>
        </w:rPr>
        <w:t xml:space="preserve"> turi galimybę:</w:t>
      </w:r>
    </w:p>
    <w:p w14:paraId="7042FF8F" w14:textId="77777777" w:rsidR="004908F8" w:rsidRPr="004908F8" w:rsidRDefault="004908F8" w:rsidP="004908F8">
      <w:pPr>
        <w:pStyle w:val="ListParagraph"/>
        <w:numPr>
          <w:ilvl w:val="2"/>
          <w:numId w:val="17"/>
        </w:numPr>
        <w:tabs>
          <w:tab w:val="left" w:pos="540"/>
          <w:tab w:val="left" w:pos="810"/>
          <w:tab w:val="left" w:pos="1134"/>
        </w:tabs>
        <w:ind w:left="0" w:firstLine="709"/>
        <w:jc w:val="both"/>
        <w:rPr>
          <w:rFonts w:asciiTheme="minorHAnsi" w:eastAsia="Calibri" w:hAnsiTheme="minorHAnsi" w:cstheme="minorHAnsi"/>
          <w:bCs/>
          <w:sz w:val="22"/>
          <w:szCs w:val="22"/>
          <w:lang w:val="lt-LT"/>
        </w:rPr>
      </w:pPr>
      <w:r w:rsidRPr="004908F8">
        <w:rPr>
          <w:rFonts w:asciiTheme="minorHAnsi" w:hAnsiTheme="minorHAnsi" w:cstheme="minorHAnsi"/>
          <w:sz w:val="22"/>
          <w:szCs w:val="22"/>
          <w:lang w:val="lt-LT"/>
        </w:rPr>
        <w:t xml:space="preserve"> susipažinti su šiais dokumentais ar informacija tiesiogiai ir neatlygintinai prisijungusi prie nacionalinės duomenų bazės bet kurioje valstybėje narėje arba naudodamasi CVP IS priemonėmis;</w:t>
      </w:r>
    </w:p>
    <w:p w14:paraId="5552F3C7" w14:textId="77777777" w:rsidR="004908F8" w:rsidRPr="004908F8" w:rsidRDefault="004908F8" w:rsidP="004908F8">
      <w:pPr>
        <w:pStyle w:val="ListParagraph"/>
        <w:numPr>
          <w:ilvl w:val="2"/>
          <w:numId w:val="17"/>
        </w:numPr>
        <w:tabs>
          <w:tab w:val="left" w:pos="540"/>
          <w:tab w:val="left" w:pos="990"/>
          <w:tab w:val="left" w:pos="1134"/>
        </w:tabs>
        <w:ind w:left="0" w:firstLine="709"/>
        <w:jc w:val="both"/>
        <w:rPr>
          <w:rFonts w:asciiTheme="minorHAnsi" w:eastAsia="Calibri" w:hAnsiTheme="minorHAnsi" w:cstheme="minorHAnsi"/>
          <w:bCs/>
          <w:sz w:val="22"/>
          <w:szCs w:val="22"/>
          <w:lang w:val="lt-LT"/>
        </w:rPr>
      </w:pPr>
      <w:r w:rsidRPr="004908F8">
        <w:rPr>
          <w:rFonts w:asciiTheme="minorHAnsi" w:hAnsiTheme="minorHAnsi" w:cstheme="minorHAnsi"/>
          <w:sz w:val="22"/>
          <w:szCs w:val="22"/>
          <w:lang w:val="lt-LT"/>
        </w:rPr>
        <w:t>šiuos dokumentus jau turi iš ankstesnių pirkimo procedūrų.</w:t>
      </w:r>
    </w:p>
    <w:p w14:paraId="6A5F099C" w14:textId="77777777" w:rsidR="004908F8" w:rsidRPr="004908F8" w:rsidRDefault="004908F8" w:rsidP="004908F8">
      <w:pPr>
        <w:pStyle w:val="ListParagraph"/>
        <w:numPr>
          <w:ilvl w:val="1"/>
          <w:numId w:val="17"/>
        </w:numPr>
        <w:tabs>
          <w:tab w:val="left" w:pos="0"/>
          <w:tab w:val="left" w:pos="90"/>
          <w:tab w:val="left" w:pos="630"/>
          <w:tab w:val="left" w:pos="1134"/>
        </w:tabs>
        <w:ind w:left="0" w:firstLine="709"/>
        <w:jc w:val="both"/>
        <w:rPr>
          <w:rFonts w:asciiTheme="minorHAnsi" w:eastAsia="Calibri" w:hAnsiTheme="minorHAnsi" w:cstheme="minorHAnsi"/>
          <w:bCs/>
          <w:sz w:val="22"/>
          <w:szCs w:val="22"/>
          <w:lang w:val="lt-LT"/>
        </w:rPr>
      </w:pPr>
      <w:r w:rsidRPr="004908F8">
        <w:rPr>
          <w:rFonts w:asciiTheme="minorHAnsi" w:eastAsia="Calibri" w:hAnsiTheme="minorHAnsi" w:cstheme="minorHAnsi"/>
          <w:bCs/>
          <w:sz w:val="22"/>
          <w:szCs w:val="22"/>
          <w:lang w:val="lt-LT"/>
        </w:rPr>
        <w:t xml:space="preserve">Pirkėjas nepašalina iš Pirkimo procedūrų Tiekėjo VPĮ 46 straipsnio 3 ir 8 dalyse nustatytais atvejais ir esant jose nurodytoms sąlygoms. </w:t>
      </w:r>
    </w:p>
    <w:p w14:paraId="5B008A39" w14:textId="77777777" w:rsidR="004908F8" w:rsidRPr="004908F8" w:rsidRDefault="004908F8" w:rsidP="004908F8">
      <w:pPr>
        <w:tabs>
          <w:tab w:val="left" w:pos="851"/>
          <w:tab w:val="left" w:pos="993"/>
        </w:tabs>
        <w:spacing w:before="60" w:after="60"/>
        <w:ind w:firstLine="426"/>
        <w:jc w:val="both"/>
        <w:rPr>
          <w:rFonts w:cstheme="minorHAnsi"/>
          <w:lang w:val="lt-LT"/>
        </w:rPr>
      </w:pPr>
    </w:p>
    <w:p w14:paraId="3EC3A3C5" w14:textId="77777777" w:rsidR="004908F8" w:rsidRPr="004908F8" w:rsidRDefault="004908F8" w:rsidP="004908F8">
      <w:pPr>
        <w:pStyle w:val="ListParagraph"/>
        <w:numPr>
          <w:ilvl w:val="0"/>
          <w:numId w:val="17"/>
        </w:numPr>
        <w:tabs>
          <w:tab w:val="left" w:pos="540"/>
        </w:tabs>
        <w:jc w:val="center"/>
        <w:rPr>
          <w:rFonts w:asciiTheme="minorHAnsi" w:eastAsia="Calibri" w:hAnsiTheme="minorHAnsi" w:cstheme="minorHAnsi"/>
          <w:bCs/>
          <w:sz w:val="22"/>
          <w:szCs w:val="22"/>
          <w:lang w:val="lt-LT"/>
        </w:rPr>
      </w:pPr>
      <w:bookmarkStart w:id="12" w:name="_Toc496093704"/>
      <w:bookmarkStart w:id="13" w:name="_Toc500854043"/>
      <w:r w:rsidRPr="004908F8">
        <w:rPr>
          <w:rFonts w:asciiTheme="minorHAnsi" w:hAnsiTheme="minorHAnsi" w:cstheme="minorHAnsi"/>
          <w:b/>
          <w:sz w:val="22"/>
          <w:szCs w:val="22"/>
          <w:lang w:val="lt-LT"/>
        </w:rPr>
        <w:t>TIEKĖJŲ GRUPĖS, SUBTIEKĖJŲ IR KITŲ ŪKIO SUBJEKTŲ DALYVAVIMAS PIRKIME</w:t>
      </w:r>
      <w:bookmarkEnd w:id="12"/>
      <w:bookmarkEnd w:id="13"/>
    </w:p>
    <w:p w14:paraId="726E8817" w14:textId="77777777" w:rsidR="004908F8" w:rsidRPr="004908F8" w:rsidRDefault="004908F8" w:rsidP="004908F8">
      <w:pPr>
        <w:pStyle w:val="ListParagraph"/>
        <w:tabs>
          <w:tab w:val="left" w:pos="540"/>
        </w:tabs>
        <w:ind w:left="360"/>
        <w:rPr>
          <w:rFonts w:asciiTheme="minorHAnsi" w:eastAsia="Calibri" w:hAnsiTheme="minorHAnsi" w:cstheme="minorHAnsi"/>
          <w:bCs/>
          <w:sz w:val="22"/>
          <w:szCs w:val="22"/>
          <w:lang w:val="lt-LT"/>
        </w:rPr>
      </w:pPr>
    </w:p>
    <w:p w14:paraId="1567DE28" w14:textId="77777777" w:rsidR="004908F8" w:rsidRPr="004908F8" w:rsidRDefault="004908F8" w:rsidP="004908F8">
      <w:pPr>
        <w:pStyle w:val="ListParagraph"/>
        <w:numPr>
          <w:ilvl w:val="1"/>
          <w:numId w:val="17"/>
        </w:numPr>
        <w:tabs>
          <w:tab w:val="left" w:pos="540"/>
        </w:tabs>
        <w:ind w:left="0" w:firstLine="709"/>
        <w:jc w:val="both"/>
        <w:rPr>
          <w:rFonts w:asciiTheme="minorHAnsi" w:eastAsia="Calibri" w:hAnsiTheme="minorHAnsi" w:cstheme="minorHAnsi"/>
          <w:bCs/>
          <w:sz w:val="22"/>
          <w:szCs w:val="22"/>
          <w:lang w:val="lt-LT"/>
        </w:rPr>
      </w:pPr>
      <w:r w:rsidRPr="004908F8">
        <w:rPr>
          <w:rFonts w:asciiTheme="minorHAnsi" w:hAnsiTheme="minorHAnsi" w:cstheme="minorHAnsi"/>
          <w:b/>
          <w:sz w:val="22"/>
          <w:szCs w:val="22"/>
          <w:lang w:val="lt-LT"/>
        </w:rPr>
        <w:t>Tiekėjų grupė</w:t>
      </w:r>
      <w:r w:rsidRPr="004908F8">
        <w:rPr>
          <w:rFonts w:asciiTheme="minorHAnsi" w:hAnsiTheme="minorHAnsi" w:cstheme="minorHAnsi"/>
          <w:sz w:val="22"/>
          <w:szCs w:val="22"/>
          <w:lang w:val="lt-LT"/>
        </w:rPr>
        <w:t>, pateikianti vieną Pasiūlymą / Paraišką privalo pateikti jungtinės veiklos sutarties kopiją. Už tinkamą prievolių vykdymą Tiekėjų grupės nariai atsako solidariai. Jungtinės veiklos sutartyje privalo būti:</w:t>
      </w:r>
    </w:p>
    <w:p w14:paraId="4CC26B7D" w14:textId="77777777" w:rsidR="004908F8" w:rsidRPr="004908F8" w:rsidRDefault="004908F8" w:rsidP="004908F8">
      <w:pPr>
        <w:pStyle w:val="ListParagraph"/>
        <w:numPr>
          <w:ilvl w:val="2"/>
          <w:numId w:val="17"/>
        </w:numPr>
        <w:tabs>
          <w:tab w:val="left" w:pos="540"/>
          <w:tab w:val="left" w:pos="630"/>
          <w:tab w:val="left" w:pos="810"/>
        </w:tabs>
        <w:ind w:left="0" w:firstLine="709"/>
        <w:jc w:val="both"/>
        <w:rPr>
          <w:rFonts w:asciiTheme="minorHAnsi" w:eastAsia="Calibri" w:hAnsiTheme="minorHAnsi" w:cstheme="minorHAnsi"/>
          <w:bCs/>
          <w:sz w:val="22"/>
          <w:szCs w:val="22"/>
          <w:lang w:val="lt-LT"/>
        </w:rPr>
      </w:pPr>
      <w:r w:rsidRPr="004908F8">
        <w:rPr>
          <w:rFonts w:asciiTheme="minorHAnsi" w:hAnsiTheme="minorHAnsi" w:cstheme="minorHAnsi"/>
          <w:sz w:val="22"/>
          <w:szCs w:val="22"/>
          <w:lang w:val="lt-LT"/>
        </w:rPr>
        <w:t xml:space="preserve"> aiškiai apibrėžtas Tiekėjų grupės narių įgaliojimas vienam iš narių (jungtinės veiklos sutarties bendram atstovui arba vadovaujančiam nariui) tvarkyti bendrus reikalus, susijusius su šiuo viešuoju pirkimu – parengti ir pateikti Paraišką / Pasiūlymą su priedais, gauti ir pateikti Pasiūlymo bei Sutarties įvykdymo užtikrinimą (jei jų reikalaujama pagal Pirkimo sąlygas), o laimėjus Pirkimą Tiekėjų grupės vardu sudaryti Sutartį bei teikti sąskaitas ir visas reikalingas ataskaitas atsiskaitymams vykdyti, priimti visus ir bet kokius Pirkėjui atsiskaitymus pagal Sutartį;</w:t>
      </w:r>
    </w:p>
    <w:p w14:paraId="59A274C6" w14:textId="77777777" w:rsidR="004908F8" w:rsidRPr="004908F8" w:rsidRDefault="004908F8" w:rsidP="004908F8">
      <w:pPr>
        <w:pStyle w:val="ListParagraph"/>
        <w:numPr>
          <w:ilvl w:val="2"/>
          <w:numId w:val="17"/>
        </w:numPr>
        <w:tabs>
          <w:tab w:val="left" w:pos="540"/>
          <w:tab w:val="left" w:pos="630"/>
          <w:tab w:val="left" w:pos="810"/>
        </w:tabs>
        <w:ind w:left="0" w:firstLine="709"/>
        <w:jc w:val="both"/>
        <w:rPr>
          <w:rFonts w:asciiTheme="minorHAnsi" w:eastAsia="Calibri" w:hAnsiTheme="minorHAnsi" w:cstheme="minorHAnsi"/>
          <w:bCs/>
          <w:sz w:val="22"/>
          <w:szCs w:val="22"/>
          <w:lang w:val="lt-LT"/>
        </w:rPr>
      </w:pPr>
      <w:r w:rsidRPr="004908F8">
        <w:rPr>
          <w:rFonts w:asciiTheme="minorHAnsi" w:hAnsiTheme="minorHAnsi" w:cstheme="minorHAnsi"/>
          <w:sz w:val="22"/>
          <w:szCs w:val="22"/>
          <w:lang w:val="lt-LT"/>
        </w:rPr>
        <w:t>aiškiai apibrėžta Tiekėjų grupės narių atsakomybė, nurodant, kad visi Tiekėjų grupės nariai – kiekvienas atskirai ir visi kartu solidariai – yra atsakingi Pirkėjui  už bet kokius iš šio Pirkimo rezultatų pagrindu sudarytos Sutarties kylančius įsipareigojimus ir prievoles, įskaitant, bet neapsiribojant, pinigines prievoles ar prievoles natūra;</w:t>
      </w:r>
    </w:p>
    <w:p w14:paraId="4866AC04" w14:textId="77777777" w:rsidR="004908F8" w:rsidRPr="004908F8" w:rsidRDefault="004908F8" w:rsidP="004908F8">
      <w:pPr>
        <w:pStyle w:val="ListParagraph"/>
        <w:numPr>
          <w:ilvl w:val="2"/>
          <w:numId w:val="17"/>
        </w:numPr>
        <w:tabs>
          <w:tab w:val="left" w:pos="540"/>
          <w:tab w:val="left" w:pos="630"/>
          <w:tab w:val="left" w:pos="810"/>
        </w:tabs>
        <w:ind w:left="0" w:firstLine="709"/>
        <w:jc w:val="both"/>
        <w:rPr>
          <w:rFonts w:asciiTheme="minorHAnsi" w:eastAsia="Calibri" w:hAnsiTheme="minorHAnsi" w:cstheme="minorHAnsi"/>
          <w:bCs/>
          <w:sz w:val="22"/>
          <w:szCs w:val="22"/>
          <w:lang w:val="lt-LT"/>
        </w:rPr>
      </w:pPr>
      <w:r w:rsidRPr="004908F8">
        <w:rPr>
          <w:rFonts w:asciiTheme="minorHAnsi" w:hAnsiTheme="minorHAnsi" w:cstheme="minorHAnsi"/>
          <w:sz w:val="22"/>
          <w:szCs w:val="22"/>
          <w:lang w:val="lt-LT"/>
        </w:rPr>
        <w:t>turi būti nustatytas draudimas keisti Tiekėjų grupės narių</w:t>
      </w:r>
      <w:r w:rsidRPr="004908F8" w:rsidDel="00B90666">
        <w:rPr>
          <w:rFonts w:asciiTheme="minorHAnsi" w:hAnsiTheme="minorHAnsi" w:cstheme="minorHAnsi"/>
          <w:sz w:val="22"/>
          <w:szCs w:val="22"/>
          <w:lang w:val="lt-LT"/>
        </w:rPr>
        <w:t xml:space="preserve"> </w:t>
      </w:r>
      <w:r w:rsidRPr="004908F8">
        <w:rPr>
          <w:rFonts w:asciiTheme="minorHAnsi" w:hAnsiTheme="minorHAnsi" w:cstheme="minorHAnsi"/>
          <w:sz w:val="22"/>
          <w:szCs w:val="22"/>
          <w:lang w:val="lt-LT"/>
        </w:rPr>
        <w:t>sudėtį iki Sutarties sudarymo bei įrašyta nuostata, kad Tiekėjų grupės narių keitimas be išankstinio raštiško Perkančiosios organizacijos sutikimo yra negalimas.</w:t>
      </w:r>
    </w:p>
    <w:p w14:paraId="25E1F85C" w14:textId="77777777" w:rsidR="004908F8" w:rsidRPr="004908F8" w:rsidRDefault="004908F8" w:rsidP="004908F8">
      <w:pPr>
        <w:pStyle w:val="ListParagraph"/>
        <w:numPr>
          <w:ilvl w:val="1"/>
          <w:numId w:val="17"/>
        </w:numPr>
        <w:tabs>
          <w:tab w:val="left" w:pos="630"/>
        </w:tabs>
        <w:ind w:left="0" w:firstLine="709"/>
        <w:jc w:val="both"/>
        <w:rPr>
          <w:rFonts w:asciiTheme="minorHAnsi" w:eastAsia="Calibri" w:hAnsiTheme="minorHAnsi" w:cstheme="minorHAnsi"/>
          <w:bCs/>
          <w:sz w:val="22"/>
          <w:szCs w:val="22"/>
          <w:lang w:val="lt-LT"/>
        </w:rPr>
      </w:pPr>
      <w:r w:rsidRPr="004908F8">
        <w:rPr>
          <w:rFonts w:asciiTheme="minorHAnsi" w:eastAsia="Calibri" w:hAnsiTheme="minorHAnsi" w:cstheme="minorHAnsi"/>
          <w:bCs/>
          <w:sz w:val="22"/>
          <w:szCs w:val="22"/>
          <w:lang w:val="lt-LT"/>
        </w:rPr>
        <w:t>Pirkėjas nereikalauja, kad Tiekėjų grupės pateiktą Pasiūlymą pripažinus laimėjusiu ir pasiūlius sudaryti Sutartį, ši Tiekėjų grupė įgautų tam tikrą teisinę formą.</w:t>
      </w:r>
    </w:p>
    <w:p w14:paraId="6901B244" w14:textId="77777777" w:rsidR="004908F8" w:rsidRPr="004908F8" w:rsidRDefault="004908F8" w:rsidP="004908F8">
      <w:pPr>
        <w:pStyle w:val="ListParagraph"/>
        <w:numPr>
          <w:ilvl w:val="1"/>
          <w:numId w:val="17"/>
        </w:numPr>
        <w:tabs>
          <w:tab w:val="left" w:pos="630"/>
        </w:tabs>
        <w:ind w:left="0" w:firstLine="709"/>
        <w:jc w:val="both"/>
        <w:rPr>
          <w:rFonts w:asciiTheme="minorHAnsi" w:eastAsia="Calibri" w:hAnsiTheme="minorHAnsi" w:cstheme="minorHAnsi"/>
          <w:bCs/>
          <w:sz w:val="22"/>
          <w:szCs w:val="22"/>
          <w:lang w:val="lt-LT"/>
        </w:rPr>
      </w:pPr>
      <w:r w:rsidRPr="004908F8">
        <w:rPr>
          <w:rFonts w:asciiTheme="minorHAnsi" w:hAnsiTheme="minorHAnsi" w:cstheme="minorHAnsi"/>
          <w:sz w:val="22"/>
          <w:szCs w:val="22"/>
          <w:lang w:val="lt-LT"/>
        </w:rPr>
        <w:t>Perkančioji organizacija neriboja tiekėjų galimybės esminių užduočių atlikimui pasitelkti subtiekėjus ir (arba) tiekėjų grupės narius, nebent SPS numatyta kitaip.</w:t>
      </w:r>
    </w:p>
    <w:p w14:paraId="0120DA89" w14:textId="77777777" w:rsidR="004908F8" w:rsidRPr="004908F8" w:rsidRDefault="004908F8" w:rsidP="004908F8">
      <w:pPr>
        <w:widowControl w:val="0"/>
        <w:numPr>
          <w:ilvl w:val="1"/>
          <w:numId w:val="17"/>
        </w:numPr>
        <w:tabs>
          <w:tab w:val="left" w:pos="567"/>
        </w:tabs>
        <w:spacing w:after="0" w:line="240" w:lineRule="auto"/>
        <w:ind w:left="0" w:firstLine="709"/>
        <w:jc w:val="both"/>
        <w:rPr>
          <w:rFonts w:cstheme="minorHAnsi"/>
          <w:lang w:val="lt-LT"/>
        </w:rPr>
      </w:pPr>
      <w:r w:rsidRPr="004908F8">
        <w:rPr>
          <w:rFonts w:cstheme="minorHAnsi"/>
          <w:lang w:val="lt-LT"/>
        </w:rPr>
        <w:t xml:space="preserve">Tiekėjas savo Pasiūlyme / Paraiškoje privalo nurodyti, kokiai Sutarties daliai jis ketina pasitelkti </w:t>
      </w:r>
      <w:r w:rsidRPr="004908F8">
        <w:rPr>
          <w:rFonts w:cstheme="minorHAnsi"/>
          <w:b/>
          <w:u w:val="single"/>
          <w:lang w:val="lt-LT"/>
        </w:rPr>
        <w:t>subtiekėjus</w:t>
      </w:r>
      <w:r w:rsidRPr="004908F8">
        <w:rPr>
          <w:rFonts w:cstheme="minorHAnsi"/>
          <w:lang w:val="lt-LT"/>
        </w:rPr>
        <w:t xml:space="preserve"> ir kokius subtiekėjus, jeigu jie yra žinomi, jis ketina pasitelkti.</w:t>
      </w:r>
    </w:p>
    <w:p w14:paraId="646C6899" w14:textId="77777777" w:rsidR="004908F8" w:rsidRPr="004908F8" w:rsidRDefault="004908F8" w:rsidP="004908F8">
      <w:pPr>
        <w:widowControl w:val="0"/>
        <w:numPr>
          <w:ilvl w:val="1"/>
          <w:numId w:val="17"/>
        </w:numPr>
        <w:tabs>
          <w:tab w:val="left" w:pos="567"/>
        </w:tabs>
        <w:spacing w:after="0" w:line="240" w:lineRule="auto"/>
        <w:ind w:left="0" w:firstLine="709"/>
        <w:jc w:val="both"/>
        <w:rPr>
          <w:rFonts w:cstheme="minorHAnsi"/>
          <w:lang w:val="lt-LT"/>
        </w:rPr>
      </w:pPr>
      <w:r w:rsidRPr="004908F8">
        <w:rPr>
          <w:rFonts w:cstheme="minorHAnsi"/>
          <w:lang w:val="lt-LT"/>
        </w:rPr>
        <w:t>Sudarius Sutartį, tačiau ne vėliau negu Sutartis pradedama vykdyti, Tiekėjas įsipareigoja Pirkėjui pranešti tuo metu žinomų subtiekėjų pavadinimus, kontaktinius duomenis ir jų atstovus. Tiekėjas privalo informuoti apie šios informacijos pasikeitimą visu Sutarties vykdymo metu, taip pat apie naujus subtiekėjus, kuriuos jis ketina pasitelkti vėliau.</w:t>
      </w:r>
    </w:p>
    <w:p w14:paraId="2DF5A394" w14:textId="77777777" w:rsidR="004908F8" w:rsidRPr="004908F8" w:rsidRDefault="004908F8" w:rsidP="004908F8">
      <w:pPr>
        <w:widowControl w:val="0"/>
        <w:numPr>
          <w:ilvl w:val="1"/>
          <w:numId w:val="17"/>
        </w:numPr>
        <w:tabs>
          <w:tab w:val="left" w:pos="567"/>
        </w:tabs>
        <w:spacing w:after="0" w:line="240" w:lineRule="auto"/>
        <w:ind w:left="0" w:firstLine="709"/>
        <w:jc w:val="both"/>
        <w:rPr>
          <w:rFonts w:cstheme="minorHAnsi"/>
          <w:lang w:val="lt-LT"/>
        </w:rPr>
      </w:pPr>
      <w:r w:rsidRPr="004908F8">
        <w:rPr>
          <w:rFonts w:cstheme="minorHAnsi"/>
          <w:lang w:val="lt-LT"/>
        </w:rPr>
        <w:t xml:space="preserve">Jeigu tai leidžiama dėl pirkimo sutarties pobūdžio, perkančioji organizacija SPS nustato tiesioginio atsiskaitymo su subtiekėjais galimybę ir tokio atsiskaitymo tvarką, kurioje, be kitų reikalavimų, nustatoma teisė tiekėjui prieštarauti nepagrįstiems mokėjimams. Perkančioji organizacija ne vėliau kaip per 3 darbo dienas nuo šio BPS 5.5 dalyje nurodytos informacijos gavimo raštu informuoja subtiekėjus apie tokią tiesioginio atsiskaitymo galimybę, o subtiekėjas, norėdamas pasinaudoti tokia galimybe, raštu pateikia prašymą perkančiajai organizacijai. Tais atvejais, kai subtiekėjas išreiškia norą pasinaudoti tiesioginio atsiskaitymo galimybe, sudaroma trišalė sutartis tarp perkančiosios organizacijos, pirkimo sutartį sudariusio tiekėjo ir jo subtiekėjo, kurioje aprašoma tiesioginio atsiskaitymo su subtiekėju tvarka, atsižvelgiant į pirkimo dokumentuose ir </w:t>
      </w:r>
      <w:proofErr w:type="spellStart"/>
      <w:r w:rsidRPr="004908F8">
        <w:rPr>
          <w:rFonts w:cstheme="minorHAnsi"/>
          <w:lang w:val="lt-LT"/>
        </w:rPr>
        <w:t>subtiekimo</w:t>
      </w:r>
      <w:proofErr w:type="spellEnd"/>
      <w:r w:rsidRPr="004908F8">
        <w:rPr>
          <w:rFonts w:cstheme="minorHAnsi"/>
          <w:lang w:val="lt-LT"/>
        </w:rPr>
        <w:t xml:space="preserve"> sutartyje nustatytus reikalavimus.</w:t>
      </w:r>
    </w:p>
    <w:p w14:paraId="43913C95" w14:textId="77777777" w:rsidR="004908F8" w:rsidRPr="004908F8" w:rsidRDefault="004908F8" w:rsidP="004908F8">
      <w:pPr>
        <w:pStyle w:val="ListParagraph"/>
        <w:numPr>
          <w:ilvl w:val="1"/>
          <w:numId w:val="17"/>
        </w:numPr>
        <w:tabs>
          <w:tab w:val="left" w:pos="0"/>
          <w:tab w:val="left" w:pos="709"/>
        </w:tabs>
        <w:ind w:left="0" w:firstLine="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 xml:space="preserve">Kai Tiekėjas pageidauja </w:t>
      </w:r>
      <w:r w:rsidRPr="004908F8">
        <w:rPr>
          <w:rFonts w:asciiTheme="minorHAnsi" w:hAnsiTheme="minorHAnsi" w:cstheme="minorHAnsi"/>
          <w:b/>
          <w:sz w:val="22"/>
          <w:szCs w:val="22"/>
          <w:u w:val="single"/>
          <w:lang w:val="lt-LT"/>
        </w:rPr>
        <w:t>remtis kitų ūkio subjektų pajėgumais</w:t>
      </w:r>
      <w:r w:rsidRPr="004908F8">
        <w:rPr>
          <w:rFonts w:asciiTheme="minorHAnsi" w:hAnsiTheme="minorHAnsi" w:cstheme="minorHAnsi"/>
          <w:sz w:val="22"/>
          <w:szCs w:val="22"/>
          <w:lang w:val="lt-LT"/>
        </w:rPr>
        <w:t>, kartu su paraiška / pasiūlymu</w:t>
      </w:r>
      <w:r w:rsidRPr="004908F8">
        <w:rPr>
          <w:rFonts w:asciiTheme="minorHAnsi" w:eastAsia="Calibri" w:hAnsiTheme="minorHAnsi" w:cstheme="minorHAnsi"/>
          <w:sz w:val="22"/>
          <w:szCs w:val="22"/>
          <w:lang w:val="lt-LT"/>
        </w:rPr>
        <w:t xml:space="preserve"> turi pateikti įrodymus</w:t>
      </w:r>
      <w:r w:rsidRPr="004908F8">
        <w:rPr>
          <w:rFonts w:asciiTheme="minorHAnsi" w:eastAsia="Calibri" w:hAnsiTheme="minorHAnsi" w:cstheme="minorHAnsi"/>
          <w:bCs/>
          <w:sz w:val="22"/>
          <w:szCs w:val="22"/>
          <w:lang w:val="lt-LT"/>
        </w:rPr>
        <w:t xml:space="preserve">, kurie patvirtintų, kad tiekėjui ūkio subjektų ištekliai bus prieinami per visą sutartinių įsipareigojimų vykdymo laikotarpį. </w:t>
      </w:r>
      <w:r w:rsidRPr="004908F8">
        <w:rPr>
          <w:rFonts w:asciiTheme="minorHAnsi" w:hAnsiTheme="minorHAnsi" w:cstheme="minorHAnsi"/>
          <w:sz w:val="22"/>
          <w:szCs w:val="22"/>
          <w:lang w:val="lt-LT"/>
        </w:rPr>
        <w:t>Tokiais įrodymais gali būti ūkio subjekto įsipareigojimas (deklaracija), kad jis turi reikiamus išteklius, sutartis su tiekėju ir pan. Šiais ūkio subjektais laikomi ir ekspertai, kurie pirkimo laimėjimo ir Pirkimo sutarties sudarymo atveju bus įdarbinti tiekėjo.</w:t>
      </w:r>
    </w:p>
    <w:p w14:paraId="35CDF579" w14:textId="77777777" w:rsidR="004908F8" w:rsidRPr="004908F8" w:rsidRDefault="004908F8" w:rsidP="004908F8">
      <w:pPr>
        <w:pStyle w:val="ListParagraph"/>
        <w:numPr>
          <w:ilvl w:val="1"/>
          <w:numId w:val="17"/>
        </w:numPr>
        <w:tabs>
          <w:tab w:val="left" w:pos="0"/>
          <w:tab w:val="left" w:pos="709"/>
        </w:tabs>
        <w:ind w:left="0" w:firstLine="709"/>
        <w:contextualSpacing w:val="0"/>
        <w:jc w:val="both"/>
        <w:rPr>
          <w:rFonts w:asciiTheme="minorHAnsi" w:hAnsiTheme="minorHAnsi" w:cstheme="minorHAnsi"/>
          <w:sz w:val="22"/>
          <w:szCs w:val="22"/>
          <w:lang w:val="lt-LT"/>
        </w:rPr>
      </w:pPr>
      <w:r w:rsidRPr="004908F8">
        <w:rPr>
          <w:rFonts w:asciiTheme="minorHAnsi" w:hAnsiTheme="minorHAnsi"/>
          <w:sz w:val="22"/>
          <w:szCs w:val="22"/>
          <w:lang w:val="lt-LT"/>
        </w:rPr>
        <w:lastRenderedPageBreak/>
        <w:t>Tiekėjas gali remtis kitų ūkio subjektų pajėgumais, kad atitiktų pirkimo dokumentuose nustatytą reikalavimą turėti specialų leidimą arba būti tam tikrų organizacijų nariu pagal VPĮ  47 straipsnio 2 dalies nuostatas, nustatytus finansinio ir ekonominio pajėgumo reikalavimus pagal VPĮ 47 straipsnio 3 dalies nuostatas ar techninio ir profesinio pajėgumo reikalavimus pagal VPĮ 47 straipsnio 6 dalies nuostatas, neatsižvelgiant į ryšio su tais ūkio subjektais teisinį pobūdį.</w:t>
      </w:r>
    </w:p>
    <w:p w14:paraId="394EF887" w14:textId="77777777" w:rsidR="004908F8" w:rsidRPr="004908F8" w:rsidRDefault="004908F8" w:rsidP="004908F8">
      <w:pPr>
        <w:numPr>
          <w:ilvl w:val="1"/>
          <w:numId w:val="17"/>
        </w:numPr>
        <w:tabs>
          <w:tab w:val="left" w:pos="567"/>
        </w:tabs>
        <w:spacing w:after="0" w:line="240" w:lineRule="auto"/>
        <w:ind w:left="0" w:firstLine="709"/>
        <w:jc w:val="both"/>
        <w:rPr>
          <w:rFonts w:cstheme="minorHAnsi"/>
          <w:lang w:val="lt-LT"/>
        </w:rPr>
      </w:pPr>
      <w:r w:rsidRPr="004908F8">
        <w:rPr>
          <w:rFonts w:cstheme="minorHAnsi"/>
          <w:lang w:val="lt-LT"/>
        </w:rPr>
        <w:t xml:space="preserve">Jei Tiekėjas remiasi kitų ūkio subjektų pajėgumais, atsižvelgdamas į Pirkimo dokumentuose nustatytus ekonominio ir finansinio pajėgumo reikalavimus, Tiekėjas ir ūkio subjektai, kurių pajėgumais remiamasi, turi prisiimti </w:t>
      </w:r>
      <w:r w:rsidRPr="004908F8">
        <w:rPr>
          <w:rFonts w:cstheme="minorHAnsi"/>
          <w:u w:val="single"/>
          <w:lang w:val="lt-LT"/>
        </w:rPr>
        <w:t>solidarią</w:t>
      </w:r>
      <w:r w:rsidRPr="004908F8">
        <w:rPr>
          <w:rFonts w:cstheme="minorHAnsi"/>
          <w:lang w:val="lt-LT"/>
        </w:rPr>
        <w:t xml:space="preserve"> atsakomybę už Sutarties įvykdymą.</w:t>
      </w:r>
    </w:p>
    <w:p w14:paraId="25A11728" w14:textId="77777777" w:rsidR="004908F8" w:rsidRPr="004908F8" w:rsidRDefault="004908F8" w:rsidP="004908F8">
      <w:pPr>
        <w:numPr>
          <w:ilvl w:val="1"/>
          <w:numId w:val="17"/>
        </w:numPr>
        <w:tabs>
          <w:tab w:val="left" w:pos="567"/>
        </w:tabs>
        <w:spacing w:after="0" w:line="240" w:lineRule="auto"/>
        <w:ind w:left="0" w:firstLine="709"/>
        <w:jc w:val="both"/>
        <w:rPr>
          <w:rFonts w:cstheme="minorHAnsi"/>
          <w:lang w:val="lt-LT"/>
        </w:rPr>
      </w:pPr>
      <w:r w:rsidRPr="004908F8">
        <w:rPr>
          <w:rFonts w:cstheme="minorHAnsi"/>
          <w:lang w:val="lt-LT"/>
        </w:rPr>
        <w:t>Nustatytus kvalifikacijos reikalavimus tiekėjui ar jo vadovaujančiam personalui turėti atitinkamą išsilavinimą, profesinę kvalifikaciją ar profesinę patirtį, arba paslaugų teikimo atveju - reikalavimą turėti specialų leidimą, arba būti tam tikrų organizacijų nariu, tiekėjas remtis kitų ūkio subjektų pajėgumais gali tik tuomet, kai tie subjektai, kurių pajėgumais buvo pasiremta, patys teiks tas paslaugas ar atliks darbus, kuriems reikia jų pajėgumų.</w:t>
      </w:r>
    </w:p>
    <w:p w14:paraId="30021147" w14:textId="77777777" w:rsidR="004908F8" w:rsidRPr="004908F8" w:rsidRDefault="004908F8" w:rsidP="004908F8">
      <w:pPr>
        <w:numPr>
          <w:ilvl w:val="1"/>
          <w:numId w:val="17"/>
        </w:numPr>
        <w:tabs>
          <w:tab w:val="left" w:pos="567"/>
        </w:tabs>
        <w:spacing w:before="60" w:after="60" w:line="240" w:lineRule="auto"/>
        <w:ind w:left="0" w:firstLine="709"/>
        <w:jc w:val="both"/>
        <w:rPr>
          <w:rFonts w:cstheme="minorHAnsi"/>
          <w:lang w:val="lt-LT"/>
        </w:rPr>
      </w:pPr>
      <w:r w:rsidRPr="004908F8">
        <w:rPr>
          <w:rFonts w:cstheme="minorHAnsi"/>
          <w:lang w:val="lt-LT"/>
        </w:rPr>
        <w:t xml:space="preserve">Pirkėjas, vadovaudamasis </w:t>
      </w:r>
      <w:r w:rsidRPr="004908F8">
        <w:rPr>
          <w:rStyle w:val="margin-left-101"/>
          <w:rFonts w:cstheme="minorHAnsi"/>
          <w:lang w:val="lt-LT"/>
        </w:rPr>
        <w:t>VPĮ</w:t>
      </w:r>
      <w:r w:rsidRPr="004908F8">
        <w:rPr>
          <w:rFonts w:cstheme="minorHAnsi"/>
          <w:lang w:val="lt-LT"/>
        </w:rPr>
        <w:t xml:space="preserve"> nuostatomis, patikrina, ar ūkio subjektai, kurių pajėgumu ketina remtis Tiekėjas, tenkina jiems keliamus kvalifikacijos reikalavimus ir ar nėra tokio ūkio subjekto pašalinimo pagrindų. Jeigu ūkio subjektas netenkina jam keliamų kvalifikacijos reikalavimų arba jo padėtis atitinka bent vieną </w:t>
      </w:r>
      <w:bookmarkStart w:id="14" w:name="n1_504"/>
      <w:r w:rsidRPr="004908F8">
        <w:rPr>
          <w:rFonts w:cstheme="minorHAnsi"/>
          <w:lang w:val="lt-LT"/>
        </w:rPr>
        <w:t xml:space="preserve">pagal </w:t>
      </w:r>
      <w:hyperlink r:id="rId14" w:tgtFrame="_blank" w:tooltip="Lietuvos Respublikos viešųjų pirkimų įstatymas" w:history="1">
        <w:r w:rsidRPr="004908F8">
          <w:rPr>
            <w:rStyle w:val="Hyperlink"/>
            <w:rFonts w:cstheme="minorHAnsi"/>
            <w:lang w:val="lt-LT"/>
          </w:rPr>
          <w:t>VPĮ</w:t>
        </w:r>
      </w:hyperlink>
      <w:bookmarkStart w:id="15" w:name="pn1_504"/>
      <w:bookmarkEnd w:id="14"/>
      <w:bookmarkEnd w:id="15"/>
      <w:r w:rsidRPr="004908F8">
        <w:rPr>
          <w:rFonts w:cstheme="minorHAnsi"/>
          <w:lang w:val="lt-LT"/>
        </w:rPr>
        <w:t xml:space="preserve"> </w:t>
      </w:r>
      <w:bookmarkStart w:id="16" w:name="n1_505"/>
      <w:r w:rsidRPr="004908F8">
        <w:rPr>
          <w:rFonts w:cstheme="minorHAnsi"/>
          <w:lang w:val="lt-LT"/>
        </w:rPr>
        <w:fldChar w:fldCharType="begin"/>
      </w:r>
      <w:r w:rsidRPr="004908F8">
        <w:rPr>
          <w:rFonts w:cstheme="minorHAnsi"/>
          <w:lang w:val="lt-LT"/>
        </w:rPr>
        <w:instrText xml:space="preserve"> HYPERLINK "javascript:OL('40606','46')" \o "Paraiškų ir pasiūlymų pateikimo ribotam konkursui terminai (str. 46)" </w:instrText>
      </w:r>
      <w:r w:rsidRPr="004908F8">
        <w:rPr>
          <w:rFonts w:cstheme="minorHAnsi"/>
          <w:lang w:val="lt-LT"/>
        </w:rPr>
      </w:r>
      <w:r w:rsidRPr="004908F8">
        <w:rPr>
          <w:rFonts w:cstheme="minorHAnsi"/>
          <w:lang w:val="lt-LT"/>
        </w:rPr>
        <w:fldChar w:fldCharType="separate"/>
      </w:r>
      <w:r w:rsidRPr="004908F8">
        <w:rPr>
          <w:rStyle w:val="Hyperlink"/>
          <w:rFonts w:cstheme="minorHAnsi"/>
          <w:lang w:val="lt-LT"/>
        </w:rPr>
        <w:t>46</w:t>
      </w:r>
      <w:r w:rsidRPr="004908F8">
        <w:rPr>
          <w:rFonts w:cstheme="minorHAnsi"/>
          <w:lang w:val="lt-LT"/>
        </w:rPr>
        <w:fldChar w:fldCharType="end"/>
      </w:r>
      <w:bookmarkStart w:id="17" w:name="pn1_505"/>
      <w:bookmarkEnd w:id="16"/>
      <w:bookmarkEnd w:id="17"/>
      <w:r w:rsidRPr="004908F8">
        <w:rPr>
          <w:rFonts w:cstheme="minorHAnsi"/>
          <w:lang w:val="lt-LT"/>
        </w:rPr>
        <w:t xml:space="preserve"> straipsnį Pirkėjo nustatytą pašalinimo pagrindą, Pirkėjas turi pareikalauti per jo nustatytą terminą pakeisti jį reikalavimus atitinkančiu ūkio subjektu. </w:t>
      </w:r>
    </w:p>
    <w:p w14:paraId="5A5DB007" w14:textId="77777777" w:rsidR="004908F8" w:rsidRPr="004908F8" w:rsidRDefault="004908F8" w:rsidP="004908F8">
      <w:pPr>
        <w:tabs>
          <w:tab w:val="left" w:pos="426"/>
          <w:tab w:val="left" w:pos="720"/>
        </w:tabs>
        <w:spacing w:after="0" w:line="240" w:lineRule="auto"/>
        <w:ind w:left="720"/>
        <w:contextualSpacing/>
        <w:jc w:val="both"/>
        <w:rPr>
          <w:rFonts w:cstheme="minorHAnsi"/>
          <w:b/>
          <w:lang w:val="lt-LT"/>
        </w:rPr>
      </w:pPr>
    </w:p>
    <w:p w14:paraId="5736D136" w14:textId="77777777" w:rsidR="004908F8" w:rsidRPr="004908F8" w:rsidRDefault="004908F8" w:rsidP="004908F8">
      <w:pPr>
        <w:pStyle w:val="ListParagraph"/>
        <w:numPr>
          <w:ilvl w:val="0"/>
          <w:numId w:val="17"/>
        </w:numPr>
        <w:tabs>
          <w:tab w:val="left" w:pos="426"/>
          <w:tab w:val="left" w:pos="720"/>
        </w:tabs>
        <w:jc w:val="center"/>
        <w:rPr>
          <w:rFonts w:asciiTheme="minorHAnsi" w:hAnsiTheme="minorHAnsi" w:cstheme="minorHAnsi"/>
          <w:b/>
          <w:sz w:val="22"/>
          <w:szCs w:val="22"/>
          <w:lang w:val="lt-LT"/>
        </w:rPr>
      </w:pPr>
      <w:r w:rsidRPr="004908F8">
        <w:rPr>
          <w:rFonts w:asciiTheme="minorHAnsi" w:hAnsiTheme="minorHAnsi" w:cstheme="minorHAnsi"/>
          <w:b/>
          <w:sz w:val="22"/>
          <w:szCs w:val="22"/>
          <w:lang w:val="lt-LT"/>
        </w:rPr>
        <w:t>REIKALAVIMAI PARAIŠKŲ / PASIŪLYMŲ RENGIMUI IR PATEIKIMUI</w:t>
      </w:r>
    </w:p>
    <w:p w14:paraId="6D04E832" w14:textId="77777777" w:rsidR="004908F8" w:rsidRPr="004908F8" w:rsidRDefault="004908F8" w:rsidP="004908F8">
      <w:pPr>
        <w:tabs>
          <w:tab w:val="left" w:pos="426"/>
          <w:tab w:val="left" w:pos="720"/>
        </w:tabs>
        <w:spacing w:after="0" w:line="240" w:lineRule="auto"/>
        <w:jc w:val="center"/>
        <w:rPr>
          <w:rFonts w:cstheme="minorHAnsi"/>
          <w:b/>
          <w:lang w:val="lt-LT"/>
        </w:rPr>
      </w:pPr>
    </w:p>
    <w:p w14:paraId="704CAF5C" w14:textId="77777777" w:rsidR="004908F8" w:rsidRPr="004908F8" w:rsidRDefault="004908F8" w:rsidP="004908F8">
      <w:pPr>
        <w:pStyle w:val="ListParagraph"/>
        <w:numPr>
          <w:ilvl w:val="0"/>
          <w:numId w:val="18"/>
        </w:numPr>
        <w:tabs>
          <w:tab w:val="left" w:pos="22"/>
          <w:tab w:val="left" w:pos="567"/>
        </w:tabs>
        <w:contextualSpacing w:val="0"/>
        <w:jc w:val="both"/>
        <w:rPr>
          <w:rFonts w:asciiTheme="minorHAnsi" w:eastAsia="Calibri" w:hAnsiTheme="minorHAnsi" w:cstheme="minorHAnsi"/>
          <w:iCs/>
          <w:vanish/>
          <w:sz w:val="22"/>
          <w:szCs w:val="22"/>
          <w:lang w:val="lt-LT"/>
        </w:rPr>
      </w:pPr>
    </w:p>
    <w:p w14:paraId="48F05D86" w14:textId="77777777" w:rsidR="004908F8" w:rsidRPr="004908F8" w:rsidRDefault="004908F8" w:rsidP="004908F8">
      <w:pPr>
        <w:pStyle w:val="ListParagraph"/>
        <w:numPr>
          <w:ilvl w:val="0"/>
          <w:numId w:val="18"/>
        </w:numPr>
        <w:tabs>
          <w:tab w:val="left" w:pos="22"/>
          <w:tab w:val="left" w:pos="567"/>
        </w:tabs>
        <w:contextualSpacing w:val="0"/>
        <w:jc w:val="both"/>
        <w:rPr>
          <w:rFonts w:asciiTheme="minorHAnsi" w:eastAsia="Calibri" w:hAnsiTheme="minorHAnsi" w:cstheme="minorHAnsi"/>
          <w:iCs/>
          <w:vanish/>
          <w:sz w:val="22"/>
          <w:szCs w:val="22"/>
          <w:lang w:val="lt-LT"/>
        </w:rPr>
      </w:pPr>
    </w:p>
    <w:p w14:paraId="4840B652" w14:textId="77777777" w:rsidR="004908F8" w:rsidRPr="004908F8" w:rsidRDefault="004908F8" w:rsidP="004908F8">
      <w:pPr>
        <w:pStyle w:val="ListParagraph"/>
        <w:numPr>
          <w:ilvl w:val="0"/>
          <w:numId w:val="18"/>
        </w:numPr>
        <w:tabs>
          <w:tab w:val="left" w:pos="22"/>
          <w:tab w:val="left" w:pos="567"/>
        </w:tabs>
        <w:contextualSpacing w:val="0"/>
        <w:jc w:val="both"/>
        <w:rPr>
          <w:rFonts w:asciiTheme="minorHAnsi" w:eastAsia="Calibri" w:hAnsiTheme="minorHAnsi" w:cstheme="minorHAnsi"/>
          <w:iCs/>
          <w:vanish/>
          <w:sz w:val="22"/>
          <w:szCs w:val="22"/>
          <w:lang w:val="lt-LT"/>
        </w:rPr>
      </w:pPr>
    </w:p>
    <w:p w14:paraId="759F3D0E" w14:textId="77777777" w:rsidR="004908F8" w:rsidRPr="004908F8" w:rsidRDefault="004908F8" w:rsidP="004908F8">
      <w:pPr>
        <w:pStyle w:val="ListParagraph"/>
        <w:numPr>
          <w:ilvl w:val="0"/>
          <w:numId w:val="18"/>
        </w:numPr>
        <w:tabs>
          <w:tab w:val="left" w:pos="22"/>
          <w:tab w:val="left" w:pos="567"/>
        </w:tabs>
        <w:contextualSpacing w:val="0"/>
        <w:jc w:val="both"/>
        <w:rPr>
          <w:rFonts w:asciiTheme="minorHAnsi" w:eastAsia="Calibri" w:hAnsiTheme="minorHAnsi" w:cstheme="minorHAnsi"/>
          <w:iCs/>
          <w:vanish/>
          <w:sz w:val="22"/>
          <w:szCs w:val="22"/>
          <w:lang w:val="lt-LT"/>
        </w:rPr>
      </w:pPr>
    </w:p>
    <w:p w14:paraId="78F6370C" w14:textId="77777777" w:rsidR="004908F8" w:rsidRPr="004908F8" w:rsidRDefault="004908F8" w:rsidP="004908F8">
      <w:pPr>
        <w:pStyle w:val="ListParagraph"/>
        <w:numPr>
          <w:ilvl w:val="0"/>
          <w:numId w:val="18"/>
        </w:numPr>
        <w:tabs>
          <w:tab w:val="left" w:pos="22"/>
          <w:tab w:val="left" w:pos="567"/>
        </w:tabs>
        <w:contextualSpacing w:val="0"/>
        <w:jc w:val="both"/>
        <w:rPr>
          <w:rFonts w:asciiTheme="minorHAnsi" w:eastAsia="Calibri" w:hAnsiTheme="minorHAnsi" w:cstheme="minorHAnsi"/>
          <w:iCs/>
          <w:vanish/>
          <w:sz w:val="22"/>
          <w:szCs w:val="22"/>
          <w:lang w:val="lt-LT"/>
        </w:rPr>
      </w:pPr>
    </w:p>
    <w:p w14:paraId="18AAB608" w14:textId="77777777" w:rsidR="004908F8" w:rsidRPr="004908F8" w:rsidRDefault="004908F8" w:rsidP="004908F8">
      <w:pPr>
        <w:pStyle w:val="ListParagraph"/>
        <w:numPr>
          <w:ilvl w:val="0"/>
          <w:numId w:val="18"/>
        </w:numPr>
        <w:tabs>
          <w:tab w:val="left" w:pos="22"/>
          <w:tab w:val="left" w:pos="567"/>
        </w:tabs>
        <w:contextualSpacing w:val="0"/>
        <w:jc w:val="both"/>
        <w:rPr>
          <w:rFonts w:asciiTheme="minorHAnsi" w:eastAsia="Calibri" w:hAnsiTheme="minorHAnsi" w:cstheme="minorHAnsi"/>
          <w:iCs/>
          <w:vanish/>
          <w:sz w:val="22"/>
          <w:szCs w:val="22"/>
          <w:lang w:val="lt-LT"/>
        </w:rPr>
      </w:pPr>
    </w:p>
    <w:p w14:paraId="68160F52" w14:textId="77777777" w:rsidR="004908F8" w:rsidRPr="004908F8" w:rsidRDefault="004908F8" w:rsidP="004908F8">
      <w:pPr>
        <w:pStyle w:val="ListParagraph"/>
        <w:numPr>
          <w:ilvl w:val="0"/>
          <w:numId w:val="18"/>
        </w:numPr>
        <w:tabs>
          <w:tab w:val="left" w:pos="22"/>
          <w:tab w:val="left" w:pos="567"/>
        </w:tabs>
        <w:contextualSpacing w:val="0"/>
        <w:jc w:val="both"/>
        <w:rPr>
          <w:rFonts w:asciiTheme="minorHAnsi" w:eastAsia="Calibri" w:hAnsiTheme="minorHAnsi" w:cstheme="minorHAnsi"/>
          <w:iCs/>
          <w:vanish/>
          <w:sz w:val="22"/>
          <w:szCs w:val="22"/>
          <w:lang w:val="lt-LT"/>
        </w:rPr>
      </w:pPr>
    </w:p>
    <w:p w14:paraId="3156A265" w14:textId="77777777" w:rsidR="004908F8" w:rsidRPr="004908F8" w:rsidRDefault="004908F8" w:rsidP="004908F8">
      <w:pPr>
        <w:pStyle w:val="ListParagraph"/>
        <w:numPr>
          <w:ilvl w:val="1"/>
          <w:numId w:val="18"/>
        </w:numPr>
        <w:tabs>
          <w:tab w:val="left" w:pos="22"/>
          <w:tab w:val="left" w:pos="567"/>
        </w:tabs>
        <w:contextualSpacing w:val="0"/>
        <w:jc w:val="both"/>
        <w:rPr>
          <w:rFonts w:asciiTheme="minorHAnsi" w:eastAsia="Calibri" w:hAnsiTheme="minorHAnsi" w:cstheme="minorHAnsi"/>
          <w:iCs/>
          <w:vanish/>
          <w:sz w:val="22"/>
          <w:szCs w:val="22"/>
          <w:lang w:val="lt-LT"/>
        </w:rPr>
      </w:pPr>
    </w:p>
    <w:p w14:paraId="63A0BBDB" w14:textId="77777777" w:rsidR="004908F8" w:rsidRPr="004908F8" w:rsidRDefault="004908F8" w:rsidP="004908F8">
      <w:pPr>
        <w:pStyle w:val="ListParagraph"/>
        <w:numPr>
          <w:ilvl w:val="1"/>
          <w:numId w:val="18"/>
        </w:numPr>
        <w:tabs>
          <w:tab w:val="left" w:pos="22"/>
          <w:tab w:val="left" w:pos="567"/>
        </w:tabs>
        <w:contextualSpacing w:val="0"/>
        <w:jc w:val="both"/>
        <w:rPr>
          <w:rFonts w:asciiTheme="minorHAnsi" w:eastAsia="Calibri" w:hAnsiTheme="minorHAnsi" w:cstheme="minorHAnsi"/>
          <w:iCs/>
          <w:vanish/>
          <w:sz w:val="22"/>
          <w:szCs w:val="22"/>
          <w:lang w:val="lt-LT"/>
        </w:rPr>
      </w:pPr>
    </w:p>
    <w:p w14:paraId="28539F1F" w14:textId="77777777" w:rsidR="004908F8" w:rsidRPr="004908F8" w:rsidRDefault="004908F8" w:rsidP="004908F8">
      <w:pPr>
        <w:pStyle w:val="ListParagraph"/>
        <w:numPr>
          <w:ilvl w:val="1"/>
          <w:numId w:val="18"/>
        </w:numPr>
        <w:tabs>
          <w:tab w:val="left" w:pos="22"/>
          <w:tab w:val="left" w:pos="567"/>
        </w:tabs>
        <w:contextualSpacing w:val="0"/>
        <w:jc w:val="both"/>
        <w:rPr>
          <w:rFonts w:asciiTheme="minorHAnsi" w:eastAsia="Calibri" w:hAnsiTheme="minorHAnsi" w:cstheme="minorHAnsi"/>
          <w:iCs/>
          <w:vanish/>
          <w:sz w:val="22"/>
          <w:szCs w:val="22"/>
          <w:lang w:val="lt-LT"/>
        </w:rPr>
      </w:pPr>
    </w:p>
    <w:p w14:paraId="2B0C2495" w14:textId="77777777" w:rsidR="004908F8" w:rsidRPr="004908F8" w:rsidRDefault="004908F8" w:rsidP="004908F8">
      <w:pPr>
        <w:pStyle w:val="ListParagraph"/>
        <w:numPr>
          <w:ilvl w:val="1"/>
          <w:numId w:val="18"/>
        </w:numPr>
        <w:tabs>
          <w:tab w:val="left" w:pos="22"/>
          <w:tab w:val="left" w:pos="567"/>
        </w:tabs>
        <w:contextualSpacing w:val="0"/>
        <w:jc w:val="both"/>
        <w:rPr>
          <w:rFonts w:asciiTheme="minorHAnsi" w:eastAsia="Calibri" w:hAnsiTheme="minorHAnsi" w:cstheme="minorHAnsi"/>
          <w:iCs/>
          <w:vanish/>
          <w:sz w:val="22"/>
          <w:szCs w:val="22"/>
          <w:lang w:val="lt-LT"/>
        </w:rPr>
      </w:pPr>
    </w:p>
    <w:p w14:paraId="0BE42413" w14:textId="77777777" w:rsidR="004908F8" w:rsidRPr="004908F8" w:rsidRDefault="004908F8" w:rsidP="004908F8">
      <w:pPr>
        <w:pStyle w:val="ListParagraph"/>
        <w:numPr>
          <w:ilvl w:val="1"/>
          <w:numId w:val="17"/>
        </w:numPr>
        <w:tabs>
          <w:tab w:val="left" w:pos="22"/>
          <w:tab w:val="left" w:pos="426"/>
          <w:tab w:val="left" w:pos="851"/>
        </w:tabs>
        <w:ind w:left="0" w:firstLine="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Paraiškos  forma,  Pasiūlymo  forma  ir EBVPD   turi būti pasirašyti tiekėjo vadovo ar  jo  įgalioto  asmens  (likusių  teikiamų  dokumentų  tiekėjas neprivalo pasirašyti,  tačiau  pasirašydamas  Paraiškos  formą ir Pasiūlymo formą jis patvirtina  visų  pridedamų  dokumentų  tikrumą). Perkančioji organizacija nereikalauja paraiškų/pasiūlymų pasirašyti kvalifikuoti elektroniniu parašu, nebent SPS numatyta kitaip. Kitų institucijų išduoti (parengti) dokumentai turi būti pasirašyti šių institucijų vadovų ar jų įgaliotų asmenų. Gali būti pateikiami:</w:t>
      </w:r>
    </w:p>
    <w:p w14:paraId="4A48AC5E" w14:textId="77777777" w:rsidR="004908F8" w:rsidRPr="004908F8" w:rsidRDefault="004908F8" w:rsidP="004908F8">
      <w:pPr>
        <w:pStyle w:val="ListParagraph"/>
        <w:numPr>
          <w:ilvl w:val="2"/>
          <w:numId w:val="32"/>
        </w:numPr>
        <w:ind w:left="0" w:firstLine="1560"/>
        <w:jc w:val="both"/>
        <w:rPr>
          <w:rFonts w:asciiTheme="minorHAnsi" w:hAnsiTheme="minorHAnsi" w:cstheme="minorHAnsi"/>
          <w:bCs/>
          <w:i/>
          <w:iCs/>
          <w:sz w:val="22"/>
          <w:szCs w:val="22"/>
          <w:u w:val="single"/>
          <w:lang w:val="lt-LT"/>
        </w:rPr>
      </w:pPr>
      <w:r w:rsidRPr="004908F8">
        <w:rPr>
          <w:rFonts w:asciiTheme="minorHAnsi" w:eastAsia="Calibri" w:hAnsiTheme="minorHAnsi" w:cstheme="minorHAnsi"/>
          <w:bCs/>
          <w:sz w:val="22"/>
          <w:szCs w:val="22"/>
          <w:lang w:val="lt-LT"/>
        </w:rPr>
        <w:t xml:space="preserve">tiesiogiai elektroninėmis priemonėmis suformuoti dokumentai (tokiu atveju, </w:t>
      </w:r>
      <w:r w:rsidRPr="004908F8">
        <w:rPr>
          <w:rFonts w:asciiTheme="minorHAnsi" w:eastAsia="Calibri" w:hAnsiTheme="minorHAnsi" w:cstheme="minorHAnsi"/>
          <w:iCs/>
          <w:sz w:val="22"/>
          <w:szCs w:val="22"/>
          <w:lang w:val="lt-LT"/>
        </w:rPr>
        <w:t>jeigu pagal pirkimo dokumentų sąlygas šie dokumentai turi būti pasirašomi</w:t>
      </w:r>
      <w:r w:rsidRPr="004908F8">
        <w:rPr>
          <w:rFonts w:asciiTheme="minorHAnsi" w:eastAsia="Calibri" w:hAnsiTheme="minorHAnsi" w:cstheme="minorHAnsi"/>
          <w:bCs/>
          <w:sz w:val="22"/>
          <w:szCs w:val="22"/>
          <w:lang w:val="lt-LT"/>
        </w:rPr>
        <w:t xml:space="preserve">, jie pateikiami pasirašyti </w:t>
      </w:r>
      <w:r w:rsidRPr="004908F8">
        <w:rPr>
          <w:rFonts w:asciiTheme="minorHAnsi" w:eastAsia="Calibri" w:hAnsiTheme="minorHAnsi" w:cstheme="minorHAnsi"/>
          <w:iCs/>
          <w:sz w:val="22"/>
          <w:szCs w:val="22"/>
          <w:lang w:val="lt-LT"/>
        </w:rPr>
        <w:t>kvalifikuotu elektroniniu parašu, atitinkančiu Viešųjų pirkimų įstatymo 22 straipsnio 11 dalies 2 ir 3 punktuose nustatytus reikalavimus</w:t>
      </w:r>
      <w:r w:rsidRPr="004908F8">
        <w:rPr>
          <w:rFonts w:asciiTheme="minorHAnsi" w:eastAsia="Calibri" w:hAnsiTheme="minorHAnsi" w:cstheme="minorHAnsi"/>
          <w:bCs/>
          <w:sz w:val="22"/>
          <w:szCs w:val="22"/>
          <w:lang w:val="lt-LT"/>
        </w:rPr>
        <w:t>);</w:t>
      </w:r>
    </w:p>
    <w:p w14:paraId="61096637" w14:textId="77777777" w:rsidR="004908F8" w:rsidRPr="004908F8" w:rsidRDefault="004908F8" w:rsidP="004908F8">
      <w:pPr>
        <w:pStyle w:val="ListParagraph"/>
        <w:numPr>
          <w:ilvl w:val="2"/>
          <w:numId w:val="32"/>
        </w:numPr>
        <w:ind w:left="0" w:firstLine="1560"/>
        <w:jc w:val="both"/>
        <w:rPr>
          <w:rFonts w:asciiTheme="minorHAnsi" w:hAnsiTheme="minorHAnsi" w:cstheme="minorHAnsi"/>
          <w:sz w:val="22"/>
          <w:szCs w:val="22"/>
          <w:lang w:val="lt-LT"/>
        </w:rPr>
      </w:pPr>
      <w:r w:rsidRPr="004908F8">
        <w:rPr>
          <w:rFonts w:asciiTheme="minorHAnsi" w:eastAsia="Calibri" w:hAnsiTheme="minorHAnsi" w:cstheme="minorHAnsi"/>
          <w:bCs/>
          <w:sz w:val="22"/>
          <w:szCs w:val="22"/>
          <w:lang w:val="lt-LT"/>
        </w:rPr>
        <w:t xml:space="preserve">skaitmeninės dokumentų kopijos (tokiu atveju, </w:t>
      </w:r>
      <w:r w:rsidRPr="004908F8">
        <w:rPr>
          <w:rFonts w:asciiTheme="minorHAnsi" w:eastAsia="Calibri" w:hAnsiTheme="minorHAnsi" w:cstheme="minorHAnsi"/>
          <w:iCs/>
          <w:sz w:val="22"/>
          <w:szCs w:val="22"/>
          <w:lang w:val="lt-LT"/>
        </w:rPr>
        <w:t>jeigu pagal pirkimo dokumentų sąlygas šie dokumentai turi būti pasirašomi</w:t>
      </w:r>
      <w:r w:rsidRPr="004908F8">
        <w:rPr>
          <w:rFonts w:asciiTheme="minorHAnsi" w:eastAsia="Calibri" w:hAnsiTheme="minorHAnsi" w:cstheme="minorHAnsi"/>
          <w:bCs/>
          <w:sz w:val="22"/>
          <w:szCs w:val="22"/>
          <w:lang w:val="lt-LT"/>
        </w:rPr>
        <w:t xml:space="preserve">, jie gali būti pasirašomi fiziniu arba </w:t>
      </w:r>
      <w:r w:rsidRPr="004908F8">
        <w:rPr>
          <w:rFonts w:asciiTheme="minorHAnsi" w:eastAsia="Calibri" w:hAnsiTheme="minorHAnsi" w:cstheme="minorHAnsi"/>
          <w:iCs/>
          <w:sz w:val="22"/>
          <w:szCs w:val="22"/>
          <w:lang w:val="lt-LT"/>
        </w:rPr>
        <w:t>kvalifikuotu elektroniniu parašu, atitinkančiu Viešųjų pirkimų įstatymo 22 straipsnio 11 dalies 2 ir 3 punktuose nustatytus reikalavimus).</w:t>
      </w:r>
    </w:p>
    <w:p w14:paraId="40A3448A" w14:textId="77777777" w:rsidR="004908F8" w:rsidRPr="004908F8" w:rsidRDefault="004908F8" w:rsidP="004908F8">
      <w:pPr>
        <w:pStyle w:val="ListParagraph"/>
        <w:numPr>
          <w:ilvl w:val="2"/>
          <w:numId w:val="32"/>
        </w:numPr>
        <w:ind w:left="0" w:firstLine="1560"/>
        <w:jc w:val="both"/>
        <w:rPr>
          <w:rFonts w:asciiTheme="minorHAnsi" w:hAnsiTheme="minorHAnsi" w:cstheme="minorHAnsi"/>
          <w:sz w:val="22"/>
          <w:szCs w:val="22"/>
          <w:lang w:val="lt-LT"/>
        </w:rPr>
      </w:pPr>
      <w:r w:rsidRPr="004908F8">
        <w:rPr>
          <w:rFonts w:asciiTheme="minorHAnsi" w:eastAsia="Calibri" w:hAnsiTheme="minorHAnsi" w:cstheme="minorHAnsi"/>
          <w:bCs/>
          <w:sz w:val="22"/>
          <w:szCs w:val="22"/>
          <w:lang w:val="lt-LT"/>
        </w:rPr>
        <w:t>Jeigu dokumentas pasirašomas kvalifikuotu elektroniniu parašu, šiuose dokumentuose nurodomas tiekėją atstovaujantis asmuo turi sutapti su elektroniniu parašu šį dokumentą pasirašančiu asmeniu.</w:t>
      </w:r>
    </w:p>
    <w:p w14:paraId="528945F0" w14:textId="77777777" w:rsidR="004908F8" w:rsidRPr="004908F8" w:rsidRDefault="004908F8" w:rsidP="004908F8">
      <w:pPr>
        <w:pStyle w:val="ListParagraph"/>
        <w:numPr>
          <w:ilvl w:val="1"/>
          <w:numId w:val="32"/>
        </w:numPr>
        <w:tabs>
          <w:tab w:val="left" w:pos="567"/>
          <w:tab w:val="left" w:pos="851"/>
        </w:tabs>
        <w:spacing w:before="60" w:after="60"/>
        <w:ind w:left="0" w:firstLine="709"/>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Paraišką/pasiūlymą sudaro tiekėjo pateiktų atitinkamų duomenų ir dokumentų visuma.</w:t>
      </w:r>
    </w:p>
    <w:p w14:paraId="774CDFED" w14:textId="77777777" w:rsidR="004908F8" w:rsidRPr="004908F8" w:rsidRDefault="004908F8" w:rsidP="004908F8">
      <w:pPr>
        <w:pStyle w:val="ListParagraph"/>
        <w:numPr>
          <w:ilvl w:val="0"/>
          <w:numId w:val="19"/>
        </w:numPr>
        <w:tabs>
          <w:tab w:val="left" w:pos="567"/>
          <w:tab w:val="left" w:pos="851"/>
        </w:tabs>
        <w:ind w:firstLine="709"/>
        <w:contextualSpacing w:val="0"/>
        <w:jc w:val="both"/>
        <w:rPr>
          <w:rFonts w:asciiTheme="minorHAnsi" w:eastAsia="Calibri" w:hAnsiTheme="minorHAnsi" w:cstheme="minorHAnsi"/>
          <w:bCs/>
          <w:vanish/>
          <w:sz w:val="22"/>
          <w:szCs w:val="22"/>
          <w:lang w:val="lt-LT"/>
        </w:rPr>
      </w:pPr>
    </w:p>
    <w:p w14:paraId="5B377BD6" w14:textId="77777777" w:rsidR="004908F8" w:rsidRPr="004908F8" w:rsidRDefault="004908F8" w:rsidP="004908F8">
      <w:pPr>
        <w:pStyle w:val="ListParagraph"/>
        <w:numPr>
          <w:ilvl w:val="0"/>
          <w:numId w:val="19"/>
        </w:numPr>
        <w:tabs>
          <w:tab w:val="left" w:pos="567"/>
          <w:tab w:val="left" w:pos="851"/>
        </w:tabs>
        <w:ind w:firstLine="709"/>
        <w:contextualSpacing w:val="0"/>
        <w:jc w:val="both"/>
        <w:rPr>
          <w:rFonts w:asciiTheme="minorHAnsi" w:eastAsia="Calibri" w:hAnsiTheme="minorHAnsi" w:cstheme="minorHAnsi"/>
          <w:bCs/>
          <w:vanish/>
          <w:sz w:val="22"/>
          <w:szCs w:val="22"/>
          <w:lang w:val="lt-LT"/>
        </w:rPr>
      </w:pPr>
    </w:p>
    <w:p w14:paraId="7A969A94" w14:textId="77777777" w:rsidR="004908F8" w:rsidRPr="004908F8" w:rsidRDefault="004908F8" w:rsidP="004908F8">
      <w:pPr>
        <w:pStyle w:val="ListParagraph"/>
        <w:numPr>
          <w:ilvl w:val="0"/>
          <w:numId w:val="19"/>
        </w:numPr>
        <w:tabs>
          <w:tab w:val="left" w:pos="567"/>
          <w:tab w:val="left" w:pos="851"/>
        </w:tabs>
        <w:ind w:firstLine="709"/>
        <w:contextualSpacing w:val="0"/>
        <w:jc w:val="both"/>
        <w:rPr>
          <w:rFonts w:asciiTheme="minorHAnsi" w:eastAsia="Calibri" w:hAnsiTheme="minorHAnsi" w:cstheme="minorHAnsi"/>
          <w:bCs/>
          <w:vanish/>
          <w:sz w:val="22"/>
          <w:szCs w:val="22"/>
          <w:lang w:val="lt-LT"/>
        </w:rPr>
      </w:pPr>
    </w:p>
    <w:p w14:paraId="7EB517CC" w14:textId="77777777" w:rsidR="004908F8" w:rsidRPr="004908F8" w:rsidRDefault="004908F8" w:rsidP="004908F8">
      <w:pPr>
        <w:pStyle w:val="ListParagraph"/>
        <w:numPr>
          <w:ilvl w:val="0"/>
          <w:numId w:val="19"/>
        </w:numPr>
        <w:tabs>
          <w:tab w:val="left" w:pos="567"/>
          <w:tab w:val="left" w:pos="851"/>
        </w:tabs>
        <w:ind w:firstLine="709"/>
        <w:contextualSpacing w:val="0"/>
        <w:jc w:val="both"/>
        <w:rPr>
          <w:rFonts w:asciiTheme="minorHAnsi" w:eastAsia="Calibri" w:hAnsiTheme="minorHAnsi" w:cstheme="minorHAnsi"/>
          <w:bCs/>
          <w:vanish/>
          <w:sz w:val="22"/>
          <w:szCs w:val="22"/>
          <w:lang w:val="lt-LT"/>
        </w:rPr>
      </w:pPr>
    </w:p>
    <w:p w14:paraId="045EED04" w14:textId="77777777" w:rsidR="004908F8" w:rsidRPr="004908F8" w:rsidRDefault="004908F8" w:rsidP="004908F8">
      <w:pPr>
        <w:pStyle w:val="ListParagraph"/>
        <w:numPr>
          <w:ilvl w:val="0"/>
          <w:numId w:val="19"/>
        </w:numPr>
        <w:tabs>
          <w:tab w:val="left" w:pos="567"/>
          <w:tab w:val="left" w:pos="851"/>
        </w:tabs>
        <w:ind w:firstLine="709"/>
        <w:contextualSpacing w:val="0"/>
        <w:jc w:val="both"/>
        <w:rPr>
          <w:rFonts w:asciiTheme="minorHAnsi" w:eastAsia="Calibri" w:hAnsiTheme="minorHAnsi" w:cstheme="minorHAnsi"/>
          <w:bCs/>
          <w:vanish/>
          <w:sz w:val="22"/>
          <w:szCs w:val="22"/>
          <w:lang w:val="lt-LT"/>
        </w:rPr>
      </w:pPr>
    </w:p>
    <w:p w14:paraId="48B76854" w14:textId="77777777" w:rsidR="004908F8" w:rsidRPr="004908F8" w:rsidRDefault="004908F8" w:rsidP="004908F8">
      <w:pPr>
        <w:pStyle w:val="ListParagraph"/>
        <w:numPr>
          <w:ilvl w:val="0"/>
          <w:numId w:val="19"/>
        </w:numPr>
        <w:tabs>
          <w:tab w:val="left" w:pos="567"/>
          <w:tab w:val="left" w:pos="851"/>
        </w:tabs>
        <w:ind w:firstLine="709"/>
        <w:contextualSpacing w:val="0"/>
        <w:jc w:val="both"/>
        <w:rPr>
          <w:rFonts w:asciiTheme="minorHAnsi" w:eastAsia="Calibri" w:hAnsiTheme="minorHAnsi" w:cstheme="minorHAnsi"/>
          <w:bCs/>
          <w:vanish/>
          <w:sz w:val="22"/>
          <w:szCs w:val="22"/>
          <w:lang w:val="lt-LT"/>
        </w:rPr>
      </w:pPr>
    </w:p>
    <w:p w14:paraId="3F2A28FF" w14:textId="77777777" w:rsidR="004908F8" w:rsidRPr="004908F8" w:rsidRDefault="004908F8" w:rsidP="004908F8">
      <w:pPr>
        <w:pStyle w:val="ListParagraph"/>
        <w:numPr>
          <w:ilvl w:val="0"/>
          <w:numId w:val="19"/>
        </w:numPr>
        <w:tabs>
          <w:tab w:val="left" w:pos="567"/>
          <w:tab w:val="left" w:pos="851"/>
        </w:tabs>
        <w:ind w:firstLine="709"/>
        <w:contextualSpacing w:val="0"/>
        <w:jc w:val="both"/>
        <w:rPr>
          <w:rFonts w:asciiTheme="minorHAnsi" w:eastAsia="Calibri" w:hAnsiTheme="minorHAnsi" w:cstheme="minorHAnsi"/>
          <w:bCs/>
          <w:vanish/>
          <w:sz w:val="22"/>
          <w:szCs w:val="22"/>
          <w:lang w:val="lt-LT"/>
        </w:rPr>
      </w:pPr>
    </w:p>
    <w:p w14:paraId="4F73873E" w14:textId="77777777" w:rsidR="004908F8" w:rsidRPr="004908F8" w:rsidRDefault="004908F8" w:rsidP="004908F8">
      <w:pPr>
        <w:pStyle w:val="ListParagraph"/>
        <w:numPr>
          <w:ilvl w:val="1"/>
          <w:numId w:val="19"/>
        </w:numPr>
        <w:tabs>
          <w:tab w:val="left" w:pos="567"/>
          <w:tab w:val="left" w:pos="851"/>
        </w:tabs>
        <w:ind w:firstLine="709"/>
        <w:contextualSpacing w:val="0"/>
        <w:jc w:val="both"/>
        <w:rPr>
          <w:rFonts w:asciiTheme="minorHAnsi" w:eastAsia="Calibri" w:hAnsiTheme="minorHAnsi" w:cstheme="minorHAnsi"/>
          <w:bCs/>
          <w:vanish/>
          <w:sz w:val="22"/>
          <w:szCs w:val="22"/>
          <w:lang w:val="lt-LT"/>
        </w:rPr>
      </w:pPr>
    </w:p>
    <w:p w14:paraId="1E182FBD" w14:textId="77777777" w:rsidR="004908F8" w:rsidRPr="004908F8" w:rsidRDefault="004908F8" w:rsidP="004908F8">
      <w:pPr>
        <w:pStyle w:val="ListParagraph"/>
        <w:numPr>
          <w:ilvl w:val="1"/>
          <w:numId w:val="19"/>
        </w:numPr>
        <w:tabs>
          <w:tab w:val="left" w:pos="567"/>
          <w:tab w:val="left" w:pos="851"/>
        </w:tabs>
        <w:ind w:firstLine="709"/>
        <w:contextualSpacing w:val="0"/>
        <w:jc w:val="both"/>
        <w:rPr>
          <w:rFonts w:asciiTheme="minorHAnsi" w:eastAsia="Calibri" w:hAnsiTheme="minorHAnsi" w:cstheme="minorHAnsi"/>
          <w:bCs/>
          <w:vanish/>
          <w:sz w:val="22"/>
          <w:szCs w:val="22"/>
          <w:lang w:val="lt-LT"/>
        </w:rPr>
      </w:pPr>
    </w:p>
    <w:p w14:paraId="20EC33D0" w14:textId="77777777" w:rsidR="004908F8" w:rsidRPr="004908F8" w:rsidRDefault="004908F8" w:rsidP="004908F8">
      <w:pPr>
        <w:pStyle w:val="ListParagraph"/>
        <w:numPr>
          <w:ilvl w:val="1"/>
          <w:numId w:val="19"/>
        </w:numPr>
        <w:tabs>
          <w:tab w:val="left" w:pos="567"/>
          <w:tab w:val="left" w:pos="851"/>
        </w:tabs>
        <w:ind w:firstLine="709"/>
        <w:contextualSpacing w:val="0"/>
        <w:jc w:val="both"/>
        <w:rPr>
          <w:rFonts w:asciiTheme="minorHAnsi" w:eastAsia="Calibri" w:hAnsiTheme="minorHAnsi" w:cstheme="minorHAnsi"/>
          <w:bCs/>
          <w:vanish/>
          <w:sz w:val="22"/>
          <w:szCs w:val="22"/>
          <w:lang w:val="lt-LT"/>
        </w:rPr>
      </w:pPr>
    </w:p>
    <w:p w14:paraId="208C7759" w14:textId="77777777" w:rsidR="004908F8" w:rsidRPr="004908F8" w:rsidRDefault="004908F8" w:rsidP="004908F8">
      <w:pPr>
        <w:pStyle w:val="ListParagraph"/>
        <w:numPr>
          <w:ilvl w:val="1"/>
          <w:numId w:val="19"/>
        </w:numPr>
        <w:tabs>
          <w:tab w:val="left" w:pos="567"/>
          <w:tab w:val="left" w:pos="851"/>
        </w:tabs>
        <w:ind w:firstLine="709"/>
        <w:contextualSpacing w:val="0"/>
        <w:jc w:val="both"/>
        <w:rPr>
          <w:rFonts w:asciiTheme="minorHAnsi" w:eastAsia="Calibri" w:hAnsiTheme="minorHAnsi" w:cstheme="minorHAnsi"/>
          <w:bCs/>
          <w:vanish/>
          <w:sz w:val="22"/>
          <w:szCs w:val="22"/>
          <w:lang w:val="lt-LT"/>
        </w:rPr>
      </w:pPr>
    </w:p>
    <w:p w14:paraId="47CB616E" w14:textId="77777777" w:rsidR="004908F8" w:rsidRPr="004908F8" w:rsidRDefault="004908F8" w:rsidP="004908F8">
      <w:pPr>
        <w:pStyle w:val="ListParagraph"/>
        <w:numPr>
          <w:ilvl w:val="1"/>
          <w:numId w:val="32"/>
        </w:numPr>
        <w:tabs>
          <w:tab w:val="left" w:pos="567"/>
          <w:tab w:val="left" w:pos="851"/>
        </w:tabs>
        <w:ind w:left="0" w:firstLine="709"/>
        <w:contextualSpacing w:val="0"/>
        <w:jc w:val="both"/>
        <w:rPr>
          <w:rFonts w:asciiTheme="minorHAnsi" w:hAnsiTheme="minorHAnsi" w:cstheme="minorHAnsi"/>
          <w:sz w:val="22"/>
          <w:szCs w:val="22"/>
          <w:lang w:val="lt-LT"/>
        </w:rPr>
      </w:pPr>
      <w:r w:rsidRPr="004908F8">
        <w:rPr>
          <w:rFonts w:asciiTheme="minorHAnsi" w:eastAsia="Calibri" w:hAnsiTheme="minorHAnsi" w:cstheme="minorHAnsi"/>
          <w:bCs/>
          <w:sz w:val="22"/>
          <w:szCs w:val="22"/>
          <w:lang w:val="lt-LT"/>
        </w:rPr>
        <w:t xml:space="preserve">Dokumentai turi būti prieinami naudojant nediskriminuojančius, visuotinai prieinamus duomenų failų formatus (pvz., </w:t>
      </w:r>
      <w:proofErr w:type="spellStart"/>
      <w:r w:rsidRPr="004908F8">
        <w:rPr>
          <w:rFonts w:asciiTheme="minorHAnsi" w:eastAsia="Calibri" w:hAnsiTheme="minorHAnsi" w:cstheme="minorHAnsi"/>
          <w:bCs/>
          <w:i/>
          <w:sz w:val="22"/>
          <w:szCs w:val="22"/>
          <w:lang w:val="lt-LT"/>
        </w:rPr>
        <w:t>pdf</w:t>
      </w:r>
      <w:proofErr w:type="spellEnd"/>
      <w:r w:rsidRPr="004908F8">
        <w:rPr>
          <w:rFonts w:asciiTheme="minorHAnsi" w:eastAsia="Calibri" w:hAnsiTheme="minorHAnsi" w:cstheme="minorHAnsi"/>
          <w:bCs/>
          <w:sz w:val="22"/>
          <w:szCs w:val="22"/>
          <w:lang w:val="lt-LT"/>
        </w:rPr>
        <w:t xml:space="preserve">, </w:t>
      </w:r>
      <w:proofErr w:type="spellStart"/>
      <w:r w:rsidRPr="004908F8">
        <w:rPr>
          <w:rFonts w:asciiTheme="minorHAnsi" w:eastAsia="Calibri" w:hAnsiTheme="minorHAnsi" w:cstheme="minorHAnsi"/>
          <w:bCs/>
          <w:i/>
          <w:sz w:val="22"/>
          <w:szCs w:val="22"/>
          <w:lang w:val="lt-LT"/>
        </w:rPr>
        <w:t>doc</w:t>
      </w:r>
      <w:proofErr w:type="spellEnd"/>
      <w:r w:rsidRPr="004908F8">
        <w:rPr>
          <w:rFonts w:asciiTheme="minorHAnsi" w:eastAsia="Calibri" w:hAnsiTheme="minorHAnsi" w:cstheme="minorHAnsi"/>
          <w:bCs/>
          <w:i/>
          <w:sz w:val="22"/>
          <w:szCs w:val="22"/>
          <w:lang w:val="lt-LT"/>
        </w:rPr>
        <w:t xml:space="preserve">, </w:t>
      </w:r>
      <w:proofErr w:type="spellStart"/>
      <w:r w:rsidRPr="004908F8">
        <w:rPr>
          <w:rFonts w:asciiTheme="minorHAnsi" w:eastAsia="Calibri" w:hAnsiTheme="minorHAnsi" w:cstheme="minorHAnsi"/>
          <w:bCs/>
          <w:i/>
          <w:sz w:val="22"/>
          <w:szCs w:val="22"/>
          <w:lang w:val="lt-LT"/>
        </w:rPr>
        <w:t>odt</w:t>
      </w:r>
      <w:proofErr w:type="spellEnd"/>
      <w:r w:rsidRPr="004908F8">
        <w:rPr>
          <w:rFonts w:asciiTheme="minorHAnsi" w:eastAsia="Calibri" w:hAnsiTheme="minorHAnsi" w:cstheme="minorHAnsi"/>
          <w:bCs/>
          <w:sz w:val="22"/>
          <w:szCs w:val="22"/>
          <w:lang w:val="lt-LT"/>
        </w:rPr>
        <w:t xml:space="preserve"> ir kt.). </w:t>
      </w:r>
      <w:r w:rsidRPr="004908F8">
        <w:rPr>
          <w:rFonts w:asciiTheme="minorHAnsi" w:eastAsia="Calibri" w:hAnsiTheme="minorHAnsi" w:cstheme="minorHAnsi"/>
          <w:sz w:val="22"/>
          <w:szCs w:val="22"/>
          <w:lang w:val="lt-LT"/>
        </w:rPr>
        <w:t>Perkančioji organizacija turi teisę reikalauti pateikti dokumentų originalus.</w:t>
      </w:r>
    </w:p>
    <w:p w14:paraId="60659978" w14:textId="77777777" w:rsidR="004908F8" w:rsidRPr="004908F8" w:rsidRDefault="004908F8" w:rsidP="004908F8">
      <w:pPr>
        <w:pStyle w:val="ListParagraph"/>
        <w:numPr>
          <w:ilvl w:val="1"/>
          <w:numId w:val="32"/>
        </w:numPr>
        <w:tabs>
          <w:tab w:val="left" w:pos="567"/>
          <w:tab w:val="left" w:pos="851"/>
        </w:tabs>
        <w:ind w:left="0" w:firstLine="709"/>
        <w:contextualSpacing w:val="0"/>
        <w:jc w:val="both"/>
        <w:rPr>
          <w:rFonts w:asciiTheme="minorHAnsi" w:hAnsiTheme="minorHAnsi" w:cstheme="minorHAnsi"/>
          <w:sz w:val="22"/>
          <w:szCs w:val="22"/>
          <w:lang w:val="lt-LT"/>
        </w:rPr>
      </w:pPr>
      <w:r w:rsidRPr="004908F8">
        <w:rPr>
          <w:rFonts w:asciiTheme="minorHAnsi" w:eastAsia="Calibri" w:hAnsiTheme="minorHAnsi" w:cstheme="minorHAnsi"/>
          <w:sz w:val="22"/>
          <w:szCs w:val="22"/>
          <w:lang w:val="lt-LT"/>
        </w:rPr>
        <w:t>Paraiška/pasiūlymas turi būti rengiami lietuvių kalba, išskyrus pasiūlymo galiojimo ir sutarties įvykdymo užtikrinimo dokumentus, kuriuos s</w:t>
      </w:r>
      <w:r w:rsidRPr="004908F8">
        <w:rPr>
          <w:rFonts w:asciiTheme="minorHAnsi" w:hAnsiTheme="minorHAnsi" w:cstheme="minorHAnsi"/>
          <w:sz w:val="22"/>
          <w:szCs w:val="22"/>
          <w:lang w:val="lt-LT"/>
        </w:rPr>
        <w:t>uteikė ne Lietuvos Respublikos ūkio subjektas</w:t>
      </w:r>
      <w:r w:rsidRPr="004908F8">
        <w:rPr>
          <w:rFonts w:asciiTheme="minorHAnsi" w:eastAsia="Calibri" w:hAnsiTheme="minorHAnsi" w:cstheme="minorHAnsi"/>
          <w:sz w:val="22"/>
          <w:szCs w:val="22"/>
          <w:lang w:val="lt-LT"/>
        </w:rPr>
        <w:t xml:space="preserve">. Paraiška / pasiūlymas ir kiti dokumentai gali būti rengiami ir kita kalba, nurodyta SPS. </w:t>
      </w:r>
    </w:p>
    <w:p w14:paraId="34BD68A3" w14:textId="77777777" w:rsidR="004908F8" w:rsidRPr="004908F8" w:rsidRDefault="004908F8" w:rsidP="004908F8">
      <w:pPr>
        <w:pStyle w:val="ListParagraph"/>
        <w:numPr>
          <w:ilvl w:val="1"/>
          <w:numId w:val="32"/>
        </w:numPr>
        <w:tabs>
          <w:tab w:val="left" w:pos="567"/>
          <w:tab w:val="left" w:pos="851"/>
        </w:tabs>
        <w:ind w:left="0" w:firstLine="709"/>
        <w:contextualSpacing w:val="0"/>
        <w:jc w:val="both"/>
        <w:rPr>
          <w:rFonts w:asciiTheme="minorHAnsi" w:hAnsiTheme="minorHAnsi" w:cstheme="minorHAnsi"/>
          <w:sz w:val="22"/>
          <w:szCs w:val="22"/>
          <w:lang w:val="lt-LT"/>
        </w:rPr>
      </w:pPr>
      <w:r w:rsidRPr="004908F8">
        <w:rPr>
          <w:rFonts w:asciiTheme="minorHAnsi" w:eastAsia="Calibri" w:hAnsiTheme="minorHAnsi" w:cstheme="minorHAnsi"/>
          <w:sz w:val="22"/>
          <w:szCs w:val="22"/>
          <w:lang w:val="lt-LT"/>
        </w:rPr>
        <w:t xml:space="preserve">Jei atitinkami dokumentai yra išduoti kita kalba, nei nurodyta SPS, turi būti pateiktas patvirtintas vertimas. </w:t>
      </w:r>
      <w:r w:rsidRPr="004908F8">
        <w:rPr>
          <w:rFonts w:asciiTheme="minorHAnsi" w:hAnsiTheme="minorHAnsi" w:cstheme="minorHAnsi"/>
          <w:sz w:val="22"/>
          <w:szCs w:val="22"/>
          <w:lang w:val="lt-LT"/>
        </w:rPr>
        <w:t xml:space="preserve">Vertimo patvirtinimas laikomas tinkamu, jei išverstas dokumentas yra patvirtintas vertėjo parašu ir vertimų biuro antspaudu arba, jei Specialiosiose sąlygose nenustatyta kitaip, tiekėjo ar jo įgalioto asmens parašu ir antspaudu (jei turi). </w:t>
      </w:r>
      <w:r w:rsidRPr="004908F8">
        <w:rPr>
          <w:rFonts w:asciiTheme="minorHAnsi" w:eastAsia="Calibri" w:hAnsiTheme="minorHAnsi" w:cstheme="minorHAnsi"/>
          <w:sz w:val="22"/>
          <w:szCs w:val="22"/>
          <w:lang w:val="lt-LT"/>
        </w:rPr>
        <w:t xml:space="preserve"> Perkančioji organizacija pasilieka teisę reikalauti pateikti vertėjo parašu ir vertimų biuro antspaudu patvirtintą šio dokumento vertimą ir (arba) nurodyti, kad vertimą atlikusio asmens parašas būtų patvirtintas notaro.</w:t>
      </w:r>
    </w:p>
    <w:p w14:paraId="6163F919" w14:textId="77777777" w:rsidR="004908F8" w:rsidRPr="004908F8" w:rsidRDefault="004908F8" w:rsidP="004908F8">
      <w:pPr>
        <w:pStyle w:val="ListParagraph"/>
        <w:numPr>
          <w:ilvl w:val="1"/>
          <w:numId w:val="32"/>
        </w:numPr>
        <w:tabs>
          <w:tab w:val="left" w:pos="567"/>
          <w:tab w:val="left" w:pos="851"/>
        </w:tabs>
        <w:ind w:left="0" w:firstLine="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shd w:val="clear" w:color="auto" w:fill="FFFFFF"/>
          <w:lang w:val="lt-LT"/>
        </w:rPr>
        <w:lastRenderedPageBreak/>
        <w:t>Tiekėjas gali pateikti tik vieną paraišką, Pirminį ir Galutinį pasiūlymą (jeigu SPS nurodyta, kad pirkimo objektas skaidomas į dalis, jis gali teikti tik po vieną paraišką, Pirminį ir Galutinį pasiūlymą atskiroms pirkimo objekto dalims, nepriklausomai nuo to, ar jis pirkime dalyvauja individualiai, ar kaip tiekėjų grupės narys).</w:t>
      </w:r>
    </w:p>
    <w:p w14:paraId="535823A6" w14:textId="77777777" w:rsidR="004908F8" w:rsidRPr="004908F8" w:rsidRDefault="004908F8" w:rsidP="004908F8">
      <w:pPr>
        <w:pStyle w:val="ListParagraph"/>
        <w:numPr>
          <w:ilvl w:val="1"/>
          <w:numId w:val="32"/>
        </w:numPr>
        <w:tabs>
          <w:tab w:val="left" w:pos="567"/>
          <w:tab w:val="left" w:pos="851"/>
        </w:tabs>
        <w:ind w:left="0" w:firstLine="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Tiekėjui nėra leidžiama pateikti alternatyvių pasiūlymų, jeigu SPS nenustatyta kitaip. Tiekėjui pateikus alternatyvų pasiūlymą, jo pasiūlymas ir alternatyvus pasiūlymas (alternatyvūs pasiūlymai) atmetami (išskyrus atvejus, kai pagal SPS reikalavimus alternatyvius pasiūlymus pateikti galima).</w:t>
      </w:r>
    </w:p>
    <w:p w14:paraId="775C82E6" w14:textId="77777777" w:rsidR="004908F8" w:rsidRPr="004908F8" w:rsidRDefault="004908F8" w:rsidP="004908F8">
      <w:pPr>
        <w:pStyle w:val="ListParagraph"/>
        <w:numPr>
          <w:ilvl w:val="1"/>
          <w:numId w:val="32"/>
        </w:numPr>
        <w:tabs>
          <w:tab w:val="left" w:pos="567"/>
          <w:tab w:val="left" w:pos="851"/>
        </w:tabs>
        <w:ind w:left="0" w:firstLine="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Pasiūlymo kainą Tiekėjas  nurodo užpildydamas Pasiūlymo formą.</w:t>
      </w:r>
    </w:p>
    <w:p w14:paraId="3316AB77" w14:textId="77777777" w:rsidR="004908F8" w:rsidRPr="004908F8" w:rsidRDefault="004908F8" w:rsidP="004908F8">
      <w:pPr>
        <w:pStyle w:val="ListParagraph"/>
        <w:numPr>
          <w:ilvl w:val="1"/>
          <w:numId w:val="32"/>
        </w:numPr>
        <w:tabs>
          <w:tab w:val="left" w:pos="567"/>
          <w:tab w:val="left" w:pos="851"/>
        </w:tabs>
        <w:ind w:left="0" w:firstLine="709"/>
        <w:contextualSpacing w:val="0"/>
        <w:jc w:val="both"/>
        <w:rPr>
          <w:rFonts w:asciiTheme="minorHAnsi" w:hAnsiTheme="minorHAnsi" w:cstheme="minorHAnsi"/>
          <w:sz w:val="22"/>
          <w:szCs w:val="22"/>
          <w:lang w:val="lt-LT"/>
        </w:rPr>
      </w:pPr>
      <w:r w:rsidRPr="004908F8">
        <w:rPr>
          <w:rFonts w:asciiTheme="minorHAnsi" w:eastAsia="Calibri" w:hAnsiTheme="minorHAnsi" w:cstheme="minorHAnsi"/>
          <w:sz w:val="22"/>
          <w:szCs w:val="22"/>
          <w:lang w:val="lt-LT"/>
        </w:rPr>
        <w:t xml:space="preserve">Pasiūlyme </w:t>
      </w:r>
      <w:r w:rsidRPr="004908F8">
        <w:rPr>
          <w:rFonts w:asciiTheme="minorHAnsi" w:hAnsiTheme="minorHAnsi" w:cstheme="minorHAnsi"/>
          <w:iCs/>
          <w:sz w:val="22"/>
          <w:szCs w:val="22"/>
          <w:lang w:val="lt-LT"/>
        </w:rPr>
        <w:t>kaina ar sąnaudos</w:t>
      </w:r>
      <w:r w:rsidRPr="004908F8">
        <w:rPr>
          <w:rFonts w:asciiTheme="minorHAnsi" w:eastAsia="Calibri" w:hAnsiTheme="minorHAnsi" w:cstheme="minorHAnsi"/>
          <w:sz w:val="22"/>
          <w:szCs w:val="22"/>
          <w:lang w:val="lt-LT"/>
        </w:rPr>
        <w:t xml:space="preserve"> </w:t>
      </w:r>
      <w:r w:rsidRPr="004908F8">
        <w:rPr>
          <w:rFonts w:asciiTheme="minorHAnsi" w:hAnsiTheme="minorHAnsi" w:cstheme="minorHAnsi"/>
          <w:iCs/>
          <w:sz w:val="22"/>
          <w:szCs w:val="22"/>
          <w:lang w:val="lt-LT"/>
        </w:rPr>
        <w:t>nurodomos</w:t>
      </w:r>
      <w:r w:rsidRPr="004908F8">
        <w:rPr>
          <w:rFonts w:asciiTheme="minorHAnsi" w:eastAsia="Calibri" w:hAnsiTheme="minorHAnsi" w:cstheme="minorHAnsi"/>
          <w:sz w:val="22"/>
          <w:szCs w:val="22"/>
          <w:lang w:val="lt-LT"/>
        </w:rPr>
        <w:t xml:space="preserve"> eurais, išreiškiant ir apskaičiuojant taip, kaip nurodyta SPS. </w:t>
      </w:r>
      <w:r w:rsidRPr="004908F8">
        <w:rPr>
          <w:rFonts w:asciiTheme="minorHAnsi" w:hAnsiTheme="minorHAnsi" w:cstheme="minorHAnsi"/>
          <w:sz w:val="22"/>
          <w:szCs w:val="22"/>
          <w:lang w:val="lt-LT"/>
        </w:rPr>
        <w:t xml:space="preserve">Apskaičiuojant kainą ar sąnaudas, turi būti atsižvelgta į visą techninėje specifikacijoje nurodytą pirkimo objekto apimtį, kainos ar sąnaudų sudėtines dalis, į techninės specifikacijos reikalavimus ir pan. </w:t>
      </w:r>
      <w:r w:rsidRPr="004908F8">
        <w:rPr>
          <w:rFonts w:asciiTheme="minorHAnsi" w:eastAsia="Calibri" w:hAnsiTheme="minorHAnsi" w:cstheme="minorHAnsi"/>
          <w:sz w:val="22"/>
          <w:szCs w:val="22"/>
          <w:lang w:val="lt-LT"/>
        </w:rPr>
        <w:t xml:space="preserve"> Į </w:t>
      </w:r>
      <w:r w:rsidRPr="004908F8">
        <w:rPr>
          <w:rFonts w:asciiTheme="minorHAnsi" w:hAnsiTheme="minorHAnsi" w:cstheme="minorHAnsi"/>
          <w:iCs/>
          <w:sz w:val="22"/>
          <w:szCs w:val="22"/>
          <w:lang w:val="lt-LT"/>
        </w:rPr>
        <w:t xml:space="preserve">kainą ar sąnaudas </w:t>
      </w:r>
      <w:r w:rsidRPr="004908F8">
        <w:rPr>
          <w:rFonts w:asciiTheme="minorHAnsi" w:eastAsia="Calibri" w:hAnsiTheme="minorHAnsi" w:cstheme="minorHAnsi"/>
          <w:sz w:val="22"/>
          <w:szCs w:val="22"/>
          <w:lang w:val="lt-LT"/>
        </w:rPr>
        <w:t>turi būti įskaityti visi mokesčiai</w:t>
      </w:r>
      <w:r w:rsidRPr="004908F8">
        <w:rPr>
          <w:rFonts w:asciiTheme="minorHAnsi" w:hAnsiTheme="minorHAnsi" w:cstheme="minorHAnsi"/>
          <w:sz w:val="22"/>
          <w:szCs w:val="22"/>
          <w:lang w:val="lt-LT"/>
        </w:rPr>
        <w:t xml:space="preserve"> (įskaitant, bet neapsiribojant bet kokiais muito mokesčiais ir rinkliavomis)</w:t>
      </w:r>
      <w:r w:rsidRPr="004908F8">
        <w:rPr>
          <w:rFonts w:asciiTheme="minorHAnsi" w:eastAsia="Calibri" w:hAnsiTheme="minorHAnsi" w:cstheme="minorHAnsi"/>
          <w:sz w:val="22"/>
          <w:szCs w:val="22"/>
          <w:lang w:val="lt-LT"/>
        </w:rPr>
        <w:t xml:space="preserve"> ir visos tiekėjo išlaidos (įskaitant, bet neapsiribojant – transportavimas, pakavimas, tiekėjo atstovų komandiruotės išlaidos ir t.t.) pagal techninės specifikacijos reikalavimus. </w:t>
      </w:r>
    </w:p>
    <w:p w14:paraId="07BCBC17" w14:textId="77777777" w:rsidR="004908F8" w:rsidRPr="004908F8" w:rsidRDefault="004908F8" w:rsidP="004908F8">
      <w:pPr>
        <w:pStyle w:val="ListParagraph"/>
        <w:numPr>
          <w:ilvl w:val="1"/>
          <w:numId w:val="32"/>
        </w:numPr>
        <w:tabs>
          <w:tab w:val="left" w:pos="567"/>
          <w:tab w:val="left" w:pos="851"/>
        </w:tabs>
        <w:ind w:left="0" w:firstLine="709"/>
        <w:contextualSpacing w:val="0"/>
        <w:jc w:val="both"/>
        <w:rPr>
          <w:rFonts w:asciiTheme="minorHAnsi" w:hAnsiTheme="minorHAnsi" w:cstheme="minorHAnsi"/>
          <w:b/>
          <w:sz w:val="22"/>
          <w:szCs w:val="22"/>
          <w:u w:val="single"/>
          <w:lang w:val="lt-LT"/>
        </w:rPr>
      </w:pPr>
      <w:r w:rsidRPr="004908F8">
        <w:rPr>
          <w:rFonts w:asciiTheme="minorHAnsi" w:hAnsiTheme="minorHAnsi" w:cstheme="minorHAnsi"/>
          <w:sz w:val="22"/>
          <w:szCs w:val="22"/>
          <w:lang w:val="lt-LT"/>
        </w:rPr>
        <w:t xml:space="preserve">Visos </w:t>
      </w:r>
      <w:r w:rsidRPr="004908F8">
        <w:rPr>
          <w:rFonts w:asciiTheme="minorHAnsi" w:hAnsiTheme="minorHAnsi" w:cstheme="minorHAnsi"/>
          <w:iCs/>
          <w:sz w:val="22"/>
          <w:szCs w:val="22"/>
          <w:lang w:val="lt-LT"/>
        </w:rPr>
        <w:t>kainos ar sąnaudos (ir jų sudėtinės dalys) pasiūlymuose</w:t>
      </w:r>
      <w:r w:rsidRPr="004908F8">
        <w:rPr>
          <w:rFonts w:asciiTheme="minorHAnsi" w:hAnsiTheme="minorHAnsi" w:cstheme="minorHAnsi"/>
          <w:sz w:val="22"/>
          <w:szCs w:val="22"/>
          <w:lang w:val="lt-LT"/>
        </w:rPr>
        <w:t xml:space="preserve"> turi būti nurodomos dviejų skaičių po kablelio tikslumu,</w:t>
      </w:r>
      <w:r w:rsidRPr="004908F8">
        <w:rPr>
          <w:rFonts w:asciiTheme="minorHAnsi" w:hAnsiTheme="minorHAnsi" w:cstheme="minorHAnsi"/>
          <w:b/>
          <w:sz w:val="22"/>
          <w:szCs w:val="22"/>
          <w:lang w:val="lt-LT"/>
        </w:rPr>
        <w:t xml:space="preserve"> </w:t>
      </w:r>
      <w:r w:rsidRPr="004908F8">
        <w:rPr>
          <w:rFonts w:asciiTheme="minorHAnsi" w:hAnsiTheme="minorHAnsi" w:cstheme="minorHAnsi"/>
          <w:sz w:val="22"/>
          <w:szCs w:val="22"/>
          <w:lang w:val="lt-LT"/>
        </w:rPr>
        <w:t>nebent SPS nenustatyta kitaip.</w:t>
      </w:r>
    </w:p>
    <w:p w14:paraId="6E88793F" w14:textId="77777777" w:rsidR="004908F8" w:rsidRPr="004908F8" w:rsidRDefault="004908F8" w:rsidP="004908F8">
      <w:pPr>
        <w:pStyle w:val="ListParagraph"/>
        <w:tabs>
          <w:tab w:val="left" w:pos="426"/>
        </w:tabs>
        <w:ind w:left="0"/>
        <w:rPr>
          <w:rFonts w:asciiTheme="minorHAnsi" w:hAnsiTheme="minorHAnsi" w:cstheme="minorHAnsi"/>
          <w:sz w:val="22"/>
          <w:szCs w:val="22"/>
        </w:rPr>
      </w:pPr>
    </w:p>
    <w:p w14:paraId="04A05D40" w14:textId="77777777" w:rsidR="004908F8" w:rsidRPr="004908F8" w:rsidRDefault="004908F8" w:rsidP="004908F8">
      <w:pPr>
        <w:pStyle w:val="ListParagraph"/>
        <w:numPr>
          <w:ilvl w:val="1"/>
          <w:numId w:val="32"/>
        </w:numPr>
        <w:tabs>
          <w:tab w:val="left" w:pos="0"/>
        </w:tabs>
        <w:ind w:left="0" w:firstLine="709"/>
        <w:contextualSpacing w:val="0"/>
        <w:jc w:val="both"/>
        <w:rPr>
          <w:rFonts w:asciiTheme="minorHAnsi" w:eastAsia="Calibri" w:hAnsiTheme="minorHAnsi" w:cstheme="minorHAnsi"/>
          <w:vanish/>
          <w:sz w:val="22"/>
          <w:szCs w:val="22"/>
          <w:lang w:val="lt-LT"/>
        </w:rPr>
      </w:pPr>
    </w:p>
    <w:p w14:paraId="1726215E" w14:textId="77777777" w:rsidR="004908F8" w:rsidRPr="004908F8" w:rsidRDefault="004908F8" w:rsidP="004908F8">
      <w:pPr>
        <w:pStyle w:val="ListParagraph"/>
        <w:numPr>
          <w:ilvl w:val="1"/>
          <w:numId w:val="32"/>
        </w:numPr>
        <w:tabs>
          <w:tab w:val="left" w:pos="0"/>
        </w:tabs>
        <w:ind w:left="0" w:firstLine="709"/>
        <w:contextualSpacing w:val="0"/>
        <w:jc w:val="both"/>
        <w:rPr>
          <w:rFonts w:asciiTheme="minorHAnsi" w:eastAsia="Calibri" w:hAnsiTheme="minorHAnsi" w:cstheme="minorHAnsi"/>
          <w:vanish/>
          <w:sz w:val="22"/>
          <w:szCs w:val="22"/>
          <w:lang w:val="lt-LT"/>
        </w:rPr>
      </w:pPr>
    </w:p>
    <w:p w14:paraId="2CDAC0B5" w14:textId="77777777" w:rsidR="004908F8" w:rsidRPr="004908F8" w:rsidRDefault="004908F8" w:rsidP="004908F8">
      <w:pPr>
        <w:pStyle w:val="ListParagraph"/>
        <w:numPr>
          <w:ilvl w:val="0"/>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5F1FA403" w14:textId="77777777" w:rsidR="004908F8" w:rsidRPr="004908F8" w:rsidRDefault="004908F8" w:rsidP="004908F8">
      <w:pPr>
        <w:pStyle w:val="ListParagraph"/>
        <w:numPr>
          <w:ilvl w:val="0"/>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5BE3F323" w14:textId="77777777" w:rsidR="004908F8" w:rsidRPr="004908F8" w:rsidRDefault="004908F8" w:rsidP="004908F8">
      <w:pPr>
        <w:pStyle w:val="ListParagraph"/>
        <w:numPr>
          <w:ilvl w:val="0"/>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52F35CB5" w14:textId="77777777" w:rsidR="004908F8" w:rsidRPr="004908F8" w:rsidRDefault="004908F8" w:rsidP="004908F8">
      <w:pPr>
        <w:pStyle w:val="ListParagraph"/>
        <w:numPr>
          <w:ilvl w:val="0"/>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5D38612C" w14:textId="77777777" w:rsidR="004908F8" w:rsidRPr="004908F8" w:rsidRDefault="004908F8" w:rsidP="004908F8">
      <w:pPr>
        <w:pStyle w:val="ListParagraph"/>
        <w:numPr>
          <w:ilvl w:val="0"/>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56F4B185" w14:textId="77777777" w:rsidR="004908F8" w:rsidRPr="004908F8" w:rsidRDefault="004908F8" w:rsidP="004908F8">
      <w:pPr>
        <w:pStyle w:val="ListParagraph"/>
        <w:numPr>
          <w:ilvl w:val="0"/>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044B21AC" w14:textId="77777777" w:rsidR="004908F8" w:rsidRPr="004908F8" w:rsidRDefault="004908F8" w:rsidP="004908F8">
      <w:pPr>
        <w:pStyle w:val="ListParagraph"/>
        <w:numPr>
          <w:ilvl w:val="0"/>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51577B9B" w14:textId="77777777" w:rsidR="004908F8" w:rsidRPr="004908F8" w:rsidRDefault="004908F8" w:rsidP="004908F8">
      <w:pPr>
        <w:pStyle w:val="ListParagraph"/>
        <w:numPr>
          <w:ilvl w:val="1"/>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242DC506" w14:textId="77777777" w:rsidR="004908F8" w:rsidRPr="004908F8" w:rsidRDefault="004908F8" w:rsidP="004908F8">
      <w:pPr>
        <w:pStyle w:val="ListParagraph"/>
        <w:numPr>
          <w:ilvl w:val="1"/>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0AEC373F" w14:textId="77777777" w:rsidR="004908F8" w:rsidRPr="004908F8" w:rsidRDefault="004908F8" w:rsidP="004908F8">
      <w:pPr>
        <w:pStyle w:val="ListParagraph"/>
        <w:numPr>
          <w:ilvl w:val="1"/>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23102AFA" w14:textId="77777777" w:rsidR="004908F8" w:rsidRPr="004908F8" w:rsidRDefault="004908F8" w:rsidP="004908F8">
      <w:pPr>
        <w:pStyle w:val="ListParagraph"/>
        <w:numPr>
          <w:ilvl w:val="1"/>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3E4D9069" w14:textId="77777777" w:rsidR="004908F8" w:rsidRPr="004908F8" w:rsidRDefault="004908F8" w:rsidP="004908F8">
      <w:pPr>
        <w:pStyle w:val="ListParagraph"/>
        <w:numPr>
          <w:ilvl w:val="1"/>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40A9F2F2" w14:textId="77777777" w:rsidR="004908F8" w:rsidRPr="004908F8" w:rsidRDefault="004908F8" w:rsidP="004908F8">
      <w:pPr>
        <w:pStyle w:val="ListParagraph"/>
        <w:numPr>
          <w:ilvl w:val="1"/>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52DA0FD8" w14:textId="77777777" w:rsidR="004908F8" w:rsidRPr="004908F8" w:rsidRDefault="004908F8" w:rsidP="004908F8">
      <w:pPr>
        <w:pStyle w:val="ListParagraph"/>
        <w:numPr>
          <w:ilvl w:val="1"/>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129EBAD2" w14:textId="77777777" w:rsidR="004908F8" w:rsidRPr="004908F8" w:rsidRDefault="004908F8" w:rsidP="004908F8">
      <w:pPr>
        <w:pStyle w:val="ListParagraph"/>
        <w:numPr>
          <w:ilvl w:val="1"/>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6E71CC99" w14:textId="77777777" w:rsidR="004908F8" w:rsidRPr="004908F8" w:rsidRDefault="004908F8" w:rsidP="004908F8">
      <w:pPr>
        <w:pStyle w:val="ListParagraph"/>
        <w:numPr>
          <w:ilvl w:val="1"/>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1EC30045" w14:textId="77777777" w:rsidR="004908F8" w:rsidRPr="004908F8" w:rsidRDefault="004908F8" w:rsidP="004908F8">
      <w:pPr>
        <w:pStyle w:val="ListParagraph"/>
        <w:numPr>
          <w:ilvl w:val="1"/>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39EE261E" w14:textId="77777777" w:rsidR="004908F8" w:rsidRPr="004908F8" w:rsidRDefault="004908F8" w:rsidP="004908F8">
      <w:pPr>
        <w:pStyle w:val="ListParagraph"/>
        <w:numPr>
          <w:ilvl w:val="1"/>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00391895" w14:textId="77777777" w:rsidR="004908F8" w:rsidRPr="004908F8" w:rsidRDefault="004908F8" w:rsidP="004908F8">
      <w:pPr>
        <w:pStyle w:val="ListParagraph"/>
        <w:numPr>
          <w:ilvl w:val="1"/>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2970AAC7" w14:textId="77777777" w:rsidR="004908F8" w:rsidRPr="004908F8" w:rsidRDefault="004908F8" w:rsidP="004908F8">
      <w:pPr>
        <w:pStyle w:val="ListParagraph"/>
        <w:numPr>
          <w:ilvl w:val="1"/>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625452EF" w14:textId="77777777" w:rsidR="004908F8" w:rsidRPr="004908F8" w:rsidRDefault="004908F8" w:rsidP="004908F8">
      <w:pPr>
        <w:pStyle w:val="ListParagraph"/>
        <w:numPr>
          <w:ilvl w:val="1"/>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57FE7D5B" w14:textId="77777777" w:rsidR="004908F8" w:rsidRPr="004908F8" w:rsidRDefault="004908F8" w:rsidP="004908F8">
      <w:pPr>
        <w:tabs>
          <w:tab w:val="left" w:pos="426"/>
          <w:tab w:val="left" w:pos="720"/>
        </w:tabs>
        <w:spacing w:after="0" w:line="240" w:lineRule="auto"/>
        <w:jc w:val="center"/>
        <w:rPr>
          <w:rFonts w:cstheme="minorHAnsi"/>
          <w:b/>
          <w:lang w:val="lt-LT"/>
        </w:rPr>
      </w:pPr>
    </w:p>
    <w:p w14:paraId="591BE06D" w14:textId="77777777" w:rsidR="004908F8" w:rsidRPr="004908F8" w:rsidRDefault="004908F8" w:rsidP="004908F8">
      <w:pPr>
        <w:pStyle w:val="Heading1"/>
        <w:numPr>
          <w:ilvl w:val="0"/>
          <w:numId w:val="32"/>
        </w:numPr>
        <w:tabs>
          <w:tab w:val="left" w:pos="426"/>
        </w:tabs>
        <w:jc w:val="center"/>
        <w:rPr>
          <w:rFonts w:asciiTheme="minorHAnsi" w:hAnsiTheme="minorHAnsi" w:cstheme="minorHAnsi"/>
          <w:b/>
          <w:bCs/>
          <w:sz w:val="22"/>
          <w:szCs w:val="22"/>
          <w:lang w:val="lt-LT"/>
        </w:rPr>
      </w:pPr>
      <w:bookmarkStart w:id="18" w:name="_Toc484496257"/>
      <w:bookmarkStart w:id="19" w:name="_Toc490221567"/>
      <w:r w:rsidRPr="004908F8">
        <w:rPr>
          <w:rFonts w:asciiTheme="minorHAnsi" w:hAnsiTheme="minorHAnsi" w:cstheme="minorHAnsi"/>
          <w:b/>
          <w:bCs/>
          <w:sz w:val="22"/>
          <w:szCs w:val="22"/>
          <w:lang w:val="lt-LT"/>
        </w:rPr>
        <w:t>PASIŪLYMŲ GALIOJIMAS IR UŽTIKRINIMAS</w:t>
      </w:r>
      <w:bookmarkEnd w:id="18"/>
      <w:bookmarkEnd w:id="19"/>
    </w:p>
    <w:p w14:paraId="1D7DA3AB" w14:textId="77777777" w:rsidR="004908F8" w:rsidRPr="004908F8" w:rsidRDefault="004908F8" w:rsidP="004908F8">
      <w:pPr>
        <w:rPr>
          <w:rFonts w:cstheme="minorHAnsi"/>
          <w:lang w:val="lt-LT"/>
        </w:rPr>
      </w:pPr>
    </w:p>
    <w:p w14:paraId="77FCAA70" w14:textId="77777777" w:rsidR="004908F8" w:rsidRPr="004908F8" w:rsidRDefault="004908F8" w:rsidP="004908F8">
      <w:pPr>
        <w:pStyle w:val="ListParagraph"/>
        <w:numPr>
          <w:ilvl w:val="0"/>
          <w:numId w:val="21"/>
        </w:numPr>
        <w:tabs>
          <w:tab w:val="left" w:pos="0"/>
          <w:tab w:val="left" w:pos="567"/>
          <w:tab w:val="left" w:pos="851"/>
        </w:tabs>
        <w:ind w:left="0"/>
        <w:contextualSpacing w:val="0"/>
        <w:jc w:val="both"/>
        <w:rPr>
          <w:rFonts w:asciiTheme="minorHAnsi" w:eastAsia="Calibri" w:hAnsiTheme="minorHAnsi" w:cstheme="minorHAnsi"/>
          <w:vanish/>
          <w:sz w:val="22"/>
          <w:szCs w:val="22"/>
          <w:lang w:val="lt-LT"/>
        </w:rPr>
      </w:pPr>
    </w:p>
    <w:p w14:paraId="33238A4B" w14:textId="77777777" w:rsidR="004908F8" w:rsidRPr="004908F8" w:rsidRDefault="004908F8" w:rsidP="004908F8">
      <w:pPr>
        <w:pStyle w:val="ListParagraph"/>
        <w:numPr>
          <w:ilvl w:val="0"/>
          <w:numId w:val="21"/>
        </w:numPr>
        <w:tabs>
          <w:tab w:val="left" w:pos="0"/>
          <w:tab w:val="left" w:pos="567"/>
          <w:tab w:val="left" w:pos="851"/>
        </w:tabs>
        <w:ind w:left="0"/>
        <w:contextualSpacing w:val="0"/>
        <w:jc w:val="both"/>
        <w:rPr>
          <w:rFonts w:asciiTheme="minorHAnsi" w:eastAsia="Calibri" w:hAnsiTheme="minorHAnsi" w:cstheme="minorHAnsi"/>
          <w:vanish/>
          <w:sz w:val="22"/>
          <w:szCs w:val="22"/>
          <w:lang w:val="lt-LT"/>
        </w:rPr>
      </w:pPr>
    </w:p>
    <w:p w14:paraId="757D1F9B" w14:textId="77777777" w:rsidR="004908F8" w:rsidRPr="004908F8" w:rsidRDefault="004908F8" w:rsidP="004908F8">
      <w:pPr>
        <w:pStyle w:val="ListParagraph"/>
        <w:numPr>
          <w:ilvl w:val="1"/>
          <w:numId w:val="32"/>
        </w:numPr>
        <w:ind w:left="0" w:firstLine="567"/>
        <w:jc w:val="both"/>
        <w:rPr>
          <w:rFonts w:asciiTheme="minorHAnsi" w:hAnsiTheme="minorHAnsi" w:cstheme="minorHAnsi"/>
          <w:bCs/>
          <w:sz w:val="22"/>
          <w:szCs w:val="22"/>
          <w:lang w:val="lt-LT"/>
        </w:rPr>
      </w:pPr>
      <w:r w:rsidRPr="004908F8">
        <w:rPr>
          <w:rFonts w:asciiTheme="minorHAnsi" w:hAnsiTheme="minorHAnsi" w:cstheme="minorHAnsi"/>
          <w:bCs/>
          <w:sz w:val="22"/>
          <w:szCs w:val="22"/>
          <w:lang w:val="lt-LT"/>
        </w:rPr>
        <w:t>Paraiška,  Pirminis pasiūlymas ir Galutinis pasiūlymas galioja jame tiekėjo nurodytą laiką. Paraiška,  Pirminis pasiūlymas ir Galutinis pasiūlymas turi galioti ne trumpiau nei 90 (devyniasdešimt) kalendorinių dienų nuo Paraiškos / Pirminio pasiūlymo / Galutinio pasiūlymo pateikimo termino pabaigos</w:t>
      </w:r>
      <w:r w:rsidRPr="004908F8">
        <w:rPr>
          <w:rFonts w:asciiTheme="minorHAnsi" w:hAnsiTheme="minorHAnsi" w:cstheme="minorHAnsi"/>
          <w:bCs/>
          <w:i/>
          <w:sz w:val="22"/>
          <w:szCs w:val="22"/>
          <w:lang w:val="lt-LT"/>
        </w:rPr>
        <w:t xml:space="preserve">. </w:t>
      </w:r>
      <w:r w:rsidRPr="004908F8">
        <w:rPr>
          <w:rFonts w:asciiTheme="minorHAnsi" w:hAnsiTheme="minorHAnsi" w:cstheme="minorHAnsi"/>
          <w:bCs/>
          <w:sz w:val="22"/>
          <w:szCs w:val="22"/>
          <w:lang w:val="lt-LT"/>
        </w:rPr>
        <w:t>Jeigu pasiūlyme nenurodytas jo galiojimo laikas, laikoma, kad pasiūlymas galioja tiek, kiek numatyta pirkimo dokumentuose.</w:t>
      </w:r>
    </w:p>
    <w:p w14:paraId="5C327EA2" w14:textId="77777777" w:rsidR="004908F8" w:rsidRPr="004908F8" w:rsidRDefault="004908F8" w:rsidP="004908F8">
      <w:pPr>
        <w:pStyle w:val="ListParagraph"/>
        <w:numPr>
          <w:ilvl w:val="0"/>
          <w:numId w:val="22"/>
        </w:numPr>
        <w:ind w:left="0" w:firstLine="567"/>
        <w:contextualSpacing w:val="0"/>
        <w:jc w:val="both"/>
        <w:rPr>
          <w:rFonts w:asciiTheme="minorHAnsi" w:hAnsiTheme="minorHAnsi" w:cstheme="minorHAnsi"/>
          <w:vanish/>
          <w:sz w:val="22"/>
          <w:szCs w:val="22"/>
          <w:lang w:val="lt-LT"/>
        </w:rPr>
      </w:pPr>
    </w:p>
    <w:p w14:paraId="1830FA79" w14:textId="77777777" w:rsidR="004908F8" w:rsidRPr="004908F8" w:rsidRDefault="004908F8" w:rsidP="004908F8">
      <w:pPr>
        <w:pStyle w:val="ListParagraph"/>
        <w:numPr>
          <w:ilvl w:val="0"/>
          <w:numId w:val="22"/>
        </w:numPr>
        <w:ind w:left="0" w:firstLine="567"/>
        <w:contextualSpacing w:val="0"/>
        <w:jc w:val="both"/>
        <w:rPr>
          <w:rFonts w:asciiTheme="minorHAnsi" w:hAnsiTheme="minorHAnsi" w:cstheme="minorHAnsi"/>
          <w:vanish/>
          <w:sz w:val="22"/>
          <w:szCs w:val="22"/>
          <w:lang w:val="lt-LT"/>
        </w:rPr>
      </w:pPr>
    </w:p>
    <w:p w14:paraId="2A05C3D5" w14:textId="77777777" w:rsidR="004908F8" w:rsidRPr="004908F8" w:rsidRDefault="004908F8" w:rsidP="004908F8">
      <w:pPr>
        <w:pStyle w:val="ListParagraph"/>
        <w:numPr>
          <w:ilvl w:val="0"/>
          <w:numId w:val="22"/>
        </w:numPr>
        <w:ind w:left="0" w:firstLine="567"/>
        <w:contextualSpacing w:val="0"/>
        <w:jc w:val="both"/>
        <w:rPr>
          <w:rFonts w:asciiTheme="minorHAnsi" w:hAnsiTheme="minorHAnsi" w:cstheme="minorHAnsi"/>
          <w:vanish/>
          <w:sz w:val="22"/>
          <w:szCs w:val="22"/>
          <w:lang w:val="lt-LT"/>
        </w:rPr>
      </w:pPr>
    </w:p>
    <w:p w14:paraId="3A368DFB" w14:textId="77777777" w:rsidR="004908F8" w:rsidRPr="004908F8" w:rsidRDefault="004908F8" w:rsidP="004908F8">
      <w:pPr>
        <w:pStyle w:val="ListParagraph"/>
        <w:numPr>
          <w:ilvl w:val="0"/>
          <w:numId w:val="22"/>
        </w:numPr>
        <w:ind w:left="0" w:firstLine="567"/>
        <w:contextualSpacing w:val="0"/>
        <w:jc w:val="both"/>
        <w:rPr>
          <w:rFonts w:asciiTheme="minorHAnsi" w:hAnsiTheme="minorHAnsi" w:cstheme="minorHAnsi"/>
          <w:vanish/>
          <w:sz w:val="22"/>
          <w:szCs w:val="22"/>
          <w:lang w:val="lt-LT"/>
        </w:rPr>
      </w:pPr>
    </w:p>
    <w:p w14:paraId="59F1BA96" w14:textId="77777777" w:rsidR="004908F8" w:rsidRPr="004908F8" w:rsidRDefault="004908F8" w:rsidP="004908F8">
      <w:pPr>
        <w:pStyle w:val="ListParagraph"/>
        <w:numPr>
          <w:ilvl w:val="0"/>
          <w:numId w:val="22"/>
        </w:numPr>
        <w:ind w:left="0" w:firstLine="567"/>
        <w:contextualSpacing w:val="0"/>
        <w:jc w:val="both"/>
        <w:rPr>
          <w:rFonts w:asciiTheme="minorHAnsi" w:hAnsiTheme="minorHAnsi" w:cstheme="minorHAnsi"/>
          <w:vanish/>
          <w:sz w:val="22"/>
          <w:szCs w:val="22"/>
          <w:lang w:val="lt-LT"/>
        </w:rPr>
      </w:pPr>
    </w:p>
    <w:p w14:paraId="298FF59E" w14:textId="77777777" w:rsidR="004908F8" w:rsidRPr="004908F8" w:rsidRDefault="004908F8" w:rsidP="004908F8">
      <w:pPr>
        <w:pStyle w:val="ListParagraph"/>
        <w:numPr>
          <w:ilvl w:val="0"/>
          <w:numId w:val="22"/>
        </w:numPr>
        <w:ind w:left="0" w:firstLine="567"/>
        <w:contextualSpacing w:val="0"/>
        <w:jc w:val="both"/>
        <w:rPr>
          <w:rFonts w:asciiTheme="minorHAnsi" w:hAnsiTheme="minorHAnsi" w:cstheme="minorHAnsi"/>
          <w:vanish/>
          <w:sz w:val="22"/>
          <w:szCs w:val="22"/>
          <w:lang w:val="lt-LT"/>
        </w:rPr>
      </w:pPr>
    </w:p>
    <w:p w14:paraId="12CE822C" w14:textId="77777777" w:rsidR="004908F8" w:rsidRPr="004908F8" w:rsidRDefault="004908F8" w:rsidP="004908F8">
      <w:pPr>
        <w:pStyle w:val="ListParagraph"/>
        <w:numPr>
          <w:ilvl w:val="0"/>
          <w:numId w:val="22"/>
        </w:numPr>
        <w:ind w:left="0" w:firstLine="567"/>
        <w:contextualSpacing w:val="0"/>
        <w:jc w:val="both"/>
        <w:rPr>
          <w:rFonts w:asciiTheme="minorHAnsi" w:hAnsiTheme="minorHAnsi" w:cstheme="minorHAnsi"/>
          <w:vanish/>
          <w:sz w:val="22"/>
          <w:szCs w:val="22"/>
          <w:lang w:val="lt-LT"/>
        </w:rPr>
      </w:pPr>
    </w:p>
    <w:p w14:paraId="1764884F" w14:textId="77777777" w:rsidR="004908F8" w:rsidRPr="004908F8" w:rsidRDefault="004908F8" w:rsidP="004908F8">
      <w:pPr>
        <w:pStyle w:val="ListParagraph"/>
        <w:numPr>
          <w:ilvl w:val="0"/>
          <w:numId w:val="22"/>
        </w:numPr>
        <w:ind w:left="0" w:firstLine="567"/>
        <w:contextualSpacing w:val="0"/>
        <w:jc w:val="both"/>
        <w:rPr>
          <w:rFonts w:asciiTheme="minorHAnsi" w:hAnsiTheme="minorHAnsi" w:cstheme="minorHAnsi"/>
          <w:vanish/>
          <w:sz w:val="22"/>
          <w:szCs w:val="22"/>
          <w:lang w:val="lt-LT"/>
        </w:rPr>
      </w:pPr>
    </w:p>
    <w:p w14:paraId="06CE0CA1" w14:textId="77777777" w:rsidR="004908F8" w:rsidRPr="004908F8" w:rsidRDefault="004908F8" w:rsidP="004908F8">
      <w:pPr>
        <w:pStyle w:val="ListParagraph"/>
        <w:numPr>
          <w:ilvl w:val="1"/>
          <w:numId w:val="22"/>
        </w:numPr>
        <w:ind w:left="0" w:firstLine="567"/>
        <w:contextualSpacing w:val="0"/>
        <w:jc w:val="both"/>
        <w:rPr>
          <w:rFonts w:asciiTheme="minorHAnsi" w:hAnsiTheme="minorHAnsi" w:cstheme="minorHAnsi"/>
          <w:vanish/>
          <w:sz w:val="22"/>
          <w:szCs w:val="22"/>
          <w:lang w:val="lt-LT"/>
        </w:rPr>
      </w:pPr>
    </w:p>
    <w:p w14:paraId="29C72C5F" w14:textId="77777777" w:rsidR="004908F8" w:rsidRPr="004908F8" w:rsidRDefault="004908F8" w:rsidP="004908F8">
      <w:pPr>
        <w:pStyle w:val="ListParagraph"/>
        <w:numPr>
          <w:ilvl w:val="1"/>
          <w:numId w:val="32"/>
        </w:numPr>
        <w:ind w:left="0" w:firstLine="567"/>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 xml:space="preserve">Jei tai numatyta SPS, Tiekėjas kartu su Pasiūlymu  (kai vykdomas atviras konkursas) ar Pirminiu pasiūlymu (jei vykdomos skelbiamos derybos / neskelbiamos derybos) privalo pateikti Pasiūlymo galiojimo užtikrinimą, išduotą Perkančiajai organizacijai. </w:t>
      </w:r>
      <w:bookmarkStart w:id="20" w:name="_Hlk504035326"/>
    </w:p>
    <w:bookmarkEnd w:id="20"/>
    <w:p w14:paraId="58FDEE9C" w14:textId="77777777" w:rsidR="004908F8" w:rsidRPr="004908F8" w:rsidRDefault="004908F8" w:rsidP="004908F8">
      <w:pPr>
        <w:pStyle w:val="ListParagraph"/>
        <w:numPr>
          <w:ilvl w:val="1"/>
          <w:numId w:val="32"/>
        </w:numPr>
        <w:ind w:left="0" w:firstLine="567"/>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Reikalaujamo Užtikrinimo dydis nustatytas SPS.</w:t>
      </w:r>
    </w:p>
    <w:p w14:paraId="20B7B60F" w14:textId="77777777" w:rsidR="004908F8" w:rsidRPr="004908F8" w:rsidRDefault="004908F8" w:rsidP="004908F8">
      <w:pPr>
        <w:pStyle w:val="ListParagraph"/>
        <w:numPr>
          <w:ilvl w:val="1"/>
          <w:numId w:val="32"/>
        </w:numPr>
        <w:ind w:left="0" w:firstLine="567"/>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Pasiūlymo galiojimas turi būti užtikrintas tik vienu iš šių būdų:</w:t>
      </w:r>
    </w:p>
    <w:p w14:paraId="42D019B1" w14:textId="77777777" w:rsidR="004908F8" w:rsidRPr="004908F8" w:rsidRDefault="004908F8" w:rsidP="004908F8">
      <w:pPr>
        <w:pStyle w:val="ListParagraph"/>
        <w:numPr>
          <w:ilvl w:val="2"/>
          <w:numId w:val="32"/>
        </w:numPr>
        <w:ind w:left="0" w:firstLine="1418"/>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Perkančiajai organizacijai išduota pirmo pareikalavimo neatšaukiama besąlygine garantija, atitinkančia šio skyriaus 7.6 ir 7.7 punktuose nustatytus reikalavimus;</w:t>
      </w:r>
    </w:p>
    <w:p w14:paraId="447676A3" w14:textId="77777777" w:rsidR="004908F8" w:rsidRPr="004908F8" w:rsidRDefault="004908F8" w:rsidP="004908F8">
      <w:pPr>
        <w:pStyle w:val="ListParagraph"/>
        <w:numPr>
          <w:ilvl w:val="2"/>
          <w:numId w:val="32"/>
        </w:numPr>
        <w:ind w:left="0" w:firstLine="1418"/>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Perkančiajai organizacijai išduotu draudimo bendrovės laidavimo draudimo raštu  (Užtikrinimo draudimo bendrovės laidavimo draudimo rašto forma pateikta šių sąlygų SPS priede). Kartu su pasiūlymo laidavimo draudimo raštu tiekėjas turi pateikti ir pasirašyto draudimo liudijimo (poliso) kopiją bei apmokėjimą patvirtinančio dokumento kopiją, įrodančią, kad draudimo įmoka už šį išduotą pasiūlymo laidavimo draudimo raštą yra sumokėta.</w:t>
      </w:r>
    </w:p>
    <w:p w14:paraId="0FB2352B" w14:textId="77777777" w:rsidR="004908F8" w:rsidRPr="004908F8" w:rsidRDefault="004908F8" w:rsidP="004908F8">
      <w:pPr>
        <w:pStyle w:val="ListParagraph"/>
        <w:numPr>
          <w:ilvl w:val="1"/>
          <w:numId w:val="19"/>
        </w:numPr>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Perkančioji organizacija pasinaudos Pasiūlymo galiojimo užtikrinimu, jeigu:</w:t>
      </w:r>
    </w:p>
    <w:p w14:paraId="42AE5FF4" w14:textId="77777777" w:rsidR="004908F8" w:rsidRPr="004908F8" w:rsidRDefault="004908F8" w:rsidP="004908F8">
      <w:pPr>
        <w:pStyle w:val="ListParagraph"/>
        <w:numPr>
          <w:ilvl w:val="2"/>
          <w:numId w:val="19"/>
        </w:numPr>
        <w:ind w:left="0" w:firstLine="1134"/>
        <w:contextualSpacing w:val="0"/>
        <w:jc w:val="both"/>
        <w:rPr>
          <w:rFonts w:asciiTheme="minorHAnsi" w:hAnsiTheme="minorHAnsi" w:cstheme="minorHAnsi"/>
          <w:sz w:val="22"/>
          <w:szCs w:val="22"/>
          <w:lang w:val="lt-LT"/>
        </w:rPr>
      </w:pPr>
      <w:bookmarkStart w:id="21" w:name="_Hlk505849146"/>
      <w:bookmarkStart w:id="22" w:name="_Hlk504050199"/>
      <w:r w:rsidRPr="004908F8">
        <w:rPr>
          <w:rFonts w:asciiTheme="minorHAnsi" w:hAnsiTheme="minorHAnsi" w:cstheme="minorHAnsi"/>
          <w:sz w:val="22"/>
          <w:szCs w:val="22"/>
          <w:lang w:val="lt-LT"/>
        </w:rPr>
        <w:t>tiekėjas atšaukia arba pakeičia savo pasiūlymą pasiūlymo galiojimo laikotarpiu</w:t>
      </w:r>
      <w:bookmarkStart w:id="23" w:name="_Hlk505849029"/>
      <w:bookmarkEnd w:id="21"/>
      <w:r w:rsidRPr="004908F8">
        <w:rPr>
          <w:rFonts w:asciiTheme="minorHAnsi" w:hAnsiTheme="minorHAnsi" w:cstheme="minorHAnsi"/>
          <w:sz w:val="22"/>
          <w:szCs w:val="22"/>
          <w:lang w:val="lt-LT"/>
        </w:rPr>
        <w:t>;</w:t>
      </w:r>
      <w:bookmarkEnd w:id="23"/>
    </w:p>
    <w:bookmarkEnd w:id="22"/>
    <w:p w14:paraId="36A3E95C" w14:textId="77777777" w:rsidR="004908F8" w:rsidRPr="004908F8" w:rsidRDefault="004908F8" w:rsidP="004908F8">
      <w:pPr>
        <w:pStyle w:val="ListParagraph"/>
        <w:numPr>
          <w:ilvl w:val="2"/>
          <w:numId w:val="19"/>
        </w:numPr>
        <w:ind w:left="0" w:firstLine="1134"/>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laimėjęs pirkimą tiekėjas:</w:t>
      </w:r>
    </w:p>
    <w:p w14:paraId="493C4078" w14:textId="77777777" w:rsidR="004908F8" w:rsidRPr="004908F8" w:rsidRDefault="004908F8" w:rsidP="004908F8">
      <w:pPr>
        <w:pStyle w:val="ListParagraph"/>
        <w:numPr>
          <w:ilvl w:val="3"/>
          <w:numId w:val="19"/>
        </w:numPr>
        <w:ind w:left="0" w:firstLine="1134"/>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vengia arba atsisako pasirašyti sutartį per Perkančiosios organizacijos nurodytą terminą;</w:t>
      </w:r>
    </w:p>
    <w:p w14:paraId="27821177" w14:textId="77777777" w:rsidR="004908F8" w:rsidRPr="004908F8" w:rsidRDefault="004908F8" w:rsidP="004908F8">
      <w:pPr>
        <w:pStyle w:val="ListParagraph"/>
        <w:numPr>
          <w:ilvl w:val="3"/>
          <w:numId w:val="19"/>
        </w:numPr>
        <w:ind w:left="0" w:firstLine="1134"/>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vengia arba atsisako pateikti Pirkimo sutarties įvykdymo užtikrinimą ar kitą su Pirkimo sutarties įsigaliojimu siejamą dokumentą per Pirkimo sutartyje nustatytą terminą.</w:t>
      </w:r>
    </w:p>
    <w:p w14:paraId="43E4BBDA" w14:textId="77777777" w:rsidR="004908F8" w:rsidRPr="004908F8" w:rsidRDefault="004908F8" w:rsidP="004908F8">
      <w:pPr>
        <w:pStyle w:val="ListParagraph"/>
        <w:numPr>
          <w:ilvl w:val="1"/>
          <w:numId w:val="19"/>
        </w:numPr>
        <w:ind w:left="0" w:firstLine="567"/>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Tiekėjo Pasiūlymo galiojimo užtikrinimas turi būti pateiktas lietuvių arba anglų kalbomis.</w:t>
      </w:r>
    </w:p>
    <w:p w14:paraId="390767D2" w14:textId="42E3D2CC" w:rsidR="004908F8" w:rsidRPr="004908F8" w:rsidRDefault="004908F8" w:rsidP="004908F8">
      <w:pPr>
        <w:pStyle w:val="ListParagraph"/>
        <w:numPr>
          <w:ilvl w:val="1"/>
          <w:numId w:val="19"/>
        </w:numPr>
        <w:ind w:left="0" w:firstLine="567"/>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Banko/draudimo bendrovėms išduotoms garantijoms / laidavimo raštams turi būti taikom</w:t>
      </w:r>
      <w:r w:rsidR="003A7BC6">
        <w:rPr>
          <w:rFonts w:asciiTheme="minorHAnsi" w:hAnsiTheme="minorHAnsi" w:cstheme="minorHAnsi"/>
          <w:sz w:val="22"/>
          <w:szCs w:val="22"/>
          <w:lang w:val="lt-LT"/>
        </w:rPr>
        <w:t>os</w:t>
      </w:r>
      <w:r w:rsidRPr="004908F8">
        <w:rPr>
          <w:rFonts w:asciiTheme="minorHAnsi" w:hAnsiTheme="minorHAnsi" w:cstheme="minorHAnsi"/>
          <w:sz w:val="22"/>
          <w:szCs w:val="22"/>
          <w:lang w:val="lt-LT"/>
        </w:rPr>
        <w:t xml:space="preserve"> Tarptautinių prekybos rūmų patvirtintos taisyklės </w:t>
      </w:r>
      <w:r w:rsidRPr="004908F8">
        <w:rPr>
          <w:rFonts w:asciiTheme="minorHAnsi" w:eastAsia="Calibri" w:hAnsiTheme="minorHAnsi" w:cstheme="minorHAnsi"/>
          <w:sz w:val="22"/>
          <w:szCs w:val="22"/>
          <w:lang w:val="lt-LT"/>
        </w:rPr>
        <w:t>–</w:t>
      </w:r>
      <w:r w:rsidRPr="004908F8">
        <w:rPr>
          <w:rFonts w:asciiTheme="minorHAnsi" w:hAnsiTheme="minorHAnsi" w:cstheme="minorHAnsi"/>
          <w:sz w:val="22"/>
          <w:szCs w:val="22"/>
          <w:lang w:val="lt-LT"/>
        </w:rPr>
        <w:t xml:space="preserve"> „</w:t>
      </w:r>
      <w:proofErr w:type="spellStart"/>
      <w:r w:rsidRPr="004908F8">
        <w:rPr>
          <w:rFonts w:asciiTheme="minorHAnsi" w:hAnsiTheme="minorHAnsi" w:cstheme="minorHAnsi"/>
          <w:sz w:val="22"/>
          <w:szCs w:val="22"/>
          <w:lang w:val="lt-LT"/>
        </w:rPr>
        <w:t>The</w:t>
      </w:r>
      <w:proofErr w:type="spellEnd"/>
      <w:r w:rsidRPr="004908F8">
        <w:rPr>
          <w:rFonts w:asciiTheme="minorHAnsi" w:hAnsiTheme="minorHAnsi" w:cstheme="minorHAnsi"/>
          <w:sz w:val="22"/>
          <w:szCs w:val="22"/>
          <w:lang w:val="lt-LT"/>
        </w:rPr>
        <w:t xml:space="preserve"> ICC </w:t>
      </w:r>
      <w:proofErr w:type="spellStart"/>
      <w:r w:rsidRPr="004908F8">
        <w:rPr>
          <w:rFonts w:asciiTheme="minorHAnsi" w:hAnsiTheme="minorHAnsi" w:cstheme="minorHAnsi"/>
          <w:sz w:val="22"/>
          <w:szCs w:val="22"/>
          <w:lang w:val="lt-LT"/>
        </w:rPr>
        <w:t>Uniform</w:t>
      </w:r>
      <w:proofErr w:type="spellEnd"/>
      <w:r w:rsidRPr="004908F8">
        <w:rPr>
          <w:rFonts w:asciiTheme="minorHAnsi" w:hAnsiTheme="minorHAnsi" w:cstheme="minorHAnsi"/>
          <w:sz w:val="22"/>
          <w:szCs w:val="22"/>
          <w:lang w:val="lt-LT"/>
        </w:rPr>
        <w:t xml:space="preserve"> </w:t>
      </w:r>
      <w:proofErr w:type="spellStart"/>
      <w:r w:rsidRPr="004908F8">
        <w:rPr>
          <w:rFonts w:asciiTheme="minorHAnsi" w:hAnsiTheme="minorHAnsi" w:cstheme="minorHAnsi"/>
          <w:sz w:val="22"/>
          <w:szCs w:val="22"/>
          <w:lang w:val="lt-LT"/>
        </w:rPr>
        <w:t>rules</w:t>
      </w:r>
      <w:proofErr w:type="spellEnd"/>
      <w:r w:rsidRPr="004908F8">
        <w:rPr>
          <w:rFonts w:asciiTheme="minorHAnsi" w:hAnsiTheme="minorHAnsi" w:cstheme="minorHAnsi"/>
          <w:sz w:val="22"/>
          <w:szCs w:val="22"/>
          <w:lang w:val="lt-LT"/>
        </w:rPr>
        <w:t xml:space="preserve"> </w:t>
      </w:r>
      <w:proofErr w:type="spellStart"/>
      <w:r w:rsidRPr="004908F8">
        <w:rPr>
          <w:rFonts w:asciiTheme="minorHAnsi" w:hAnsiTheme="minorHAnsi" w:cstheme="minorHAnsi"/>
          <w:sz w:val="22"/>
          <w:szCs w:val="22"/>
          <w:lang w:val="lt-LT"/>
        </w:rPr>
        <w:t>for</w:t>
      </w:r>
      <w:proofErr w:type="spellEnd"/>
      <w:r w:rsidRPr="004908F8">
        <w:rPr>
          <w:rFonts w:asciiTheme="minorHAnsi" w:hAnsiTheme="minorHAnsi" w:cstheme="minorHAnsi"/>
          <w:sz w:val="22"/>
          <w:szCs w:val="22"/>
          <w:lang w:val="lt-LT"/>
        </w:rPr>
        <w:t xml:space="preserve"> </w:t>
      </w:r>
      <w:proofErr w:type="spellStart"/>
      <w:r w:rsidRPr="004908F8">
        <w:rPr>
          <w:rFonts w:asciiTheme="minorHAnsi" w:hAnsiTheme="minorHAnsi" w:cstheme="minorHAnsi"/>
          <w:sz w:val="22"/>
          <w:szCs w:val="22"/>
          <w:lang w:val="lt-LT"/>
        </w:rPr>
        <w:t>demand</w:t>
      </w:r>
      <w:proofErr w:type="spellEnd"/>
      <w:r w:rsidRPr="004908F8">
        <w:rPr>
          <w:rFonts w:asciiTheme="minorHAnsi" w:hAnsiTheme="minorHAnsi" w:cstheme="minorHAnsi"/>
          <w:sz w:val="22"/>
          <w:szCs w:val="22"/>
          <w:lang w:val="lt-LT"/>
        </w:rPr>
        <w:t xml:space="preserve"> </w:t>
      </w:r>
      <w:proofErr w:type="spellStart"/>
      <w:r w:rsidRPr="004908F8">
        <w:rPr>
          <w:rFonts w:asciiTheme="minorHAnsi" w:hAnsiTheme="minorHAnsi" w:cstheme="minorHAnsi"/>
          <w:sz w:val="22"/>
          <w:szCs w:val="22"/>
          <w:lang w:val="lt-LT"/>
        </w:rPr>
        <w:t>guarantees</w:t>
      </w:r>
      <w:proofErr w:type="spellEnd"/>
      <w:r w:rsidRPr="004908F8">
        <w:rPr>
          <w:rFonts w:asciiTheme="minorHAnsi" w:hAnsiTheme="minorHAnsi" w:cstheme="minorHAnsi"/>
          <w:sz w:val="22"/>
          <w:szCs w:val="22"/>
          <w:lang w:val="lt-LT"/>
        </w:rPr>
        <w:t>“ (Leidinio Nr. 758).</w:t>
      </w:r>
    </w:p>
    <w:p w14:paraId="6C26C405" w14:textId="77777777" w:rsidR="004908F8" w:rsidRPr="004908F8" w:rsidRDefault="004908F8" w:rsidP="004908F8">
      <w:pPr>
        <w:pStyle w:val="ListParagraph"/>
        <w:numPr>
          <w:ilvl w:val="1"/>
          <w:numId w:val="19"/>
        </w:numPr>
        <w:ind w:left="0" w:firstLine="567"/>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 xml:space="preserve">Prieš pateikdamas Pasiūlymo galiojimo tiekėjas CVP IS susirašinėjimo priemonėmis gali prašyti Perkančiosios organizacijos patvirtinti, kad jis sutinka priimti jo siūlomą pasiūlymo galiojimo užtikrinimą. Tokiu atveju Perkančioji organizacija CVP IS susirašinėjimo priemonėmis privalo atsakyti tiekėjui ne vėliau </w:t>
      </w:r>
      <w:r w:rsidRPr="004908F8">
        <w:rPr>
          <w:rFonts w:asciiTheme="minorHAnsi" w:hAnsiTheme="minorHAnsi" w:cstheme="minorHAnsi"/>
          <w:sz w:val="22"/>
          <w:szCs w:val="22"/>
          <w:lang w:val="lt-LT"/>
        </w:rPr>
        <w:lastRenderedPageBreak/>
        <w:t>kaip per 3 (tris) darbo dienas nuo prašymo gavimo dienos. Šis patvirtinimas neatima teisės iš Perkančiosios organizacijos atmesti Užtikrinimą, gavus informaciją, kad pasiūlymo galiojimą užtikrinantis ūkio subjektas tapo nemokus ar neįvykdė įsipareigojimų Perkančiajai organizacijai arba kitiems ūkio subjektams, ar netinkamai juos vykdė.</w:t>
      </w:r>
    </w:p>
    <w:p w14:paraId="263AE0C4" w14:textId="77777777" w:rsidR="004908F8" w:rsidRPr="004908F8" w:rsidRDefault="004908F8" w:rsidP="004908F8">
      <w:pPr>
        <w:pStyle w:val="ListParagraph"/>
        <w:numPr>
          <w:ilvl w:val="1"/>
          <w:numId w:val="19"/>
        </w:numPr>
        <w:ind w:left="0" w:firstLine="567"/>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 xml:space="preserve">Užtikrinimas </w:t>
      </w:r>
      <w:r w:rsidRPr="004908F8">
        <w:rPr>
          <w:rFonts w:asciiTheme="minorHAnsi" w:hAnsiTheme="minorHAnsi" w:cstheme="minorHAnsi"/>
          <w:bCs/>
          <w:sz w:val="22"/>
          <w:szCs w:val="22"/>
          <w:lang w:val="lt-LT"/>
        </w:rPr>
        <w:t>turi galioti ne trumpiau kaip 180 (šimtą aštuoniasdešimt) dienų nuo Pasiūlymų (jei vykdomas atviras konkursas) / Pirminių pasiūlymų pateikimo termino pabaigos</w:t>
      </w:r>
      <w:r w:rsidRPr="004908F8">
        <w:rPr>
          <w:rFonts w:asciiTheme="minorHAnsi" w:eastAsia="Calibri" w:hAnsiTheme="minorHAnsi" w:cstheme="minorHAnsi"/>
          <w:sz w:val="22"/>
          <w:szCs w:val="22"/>
          <w:lang w:val="lt-LT"/>
        </w:rPr>
        <w:t xml:space="preserve">. </w:t>
      </w:r>
    </w:p>
    <w:p w14:paraId="3BCD76E0" w14:textId="77777777" w:rsidR="004908F8" w:rsidRPr="004908F8" w:rsidRDefault="004908F8" w:rsidP="004908F8">
      <w:pPr>
        <w:pStyle w:val="ListParagraph"/>
        <w:numPr>
          <w:ilvl w:val="1"/>
          <w:numId w:val="19"/>
        </w:numPr>
        <w:ind w:left="0" w:firstLine="567"/>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Perkančioji organizacija praranda teisę pasinaudoti Pasiūlymo galiojimo užtikrinimu, kai:</w:t>
      </w:r>
    </w:p>
    <w:p w14:paraId="545647A4" w14:textId="77777777" w:rsidR="004908F8" w:rsidRPr="004908F8" w:rsidRDefault="004908F8" w:rsidP="004908F8">
      <w:pPr>
        <w:pStyle w:val="ListParagraph"/>
        <w:numPr>
          <w:ilvl w:val="2"/>
          <w:numId w:val="19"/>
        </w:numPr>
        <w:ind w:left="0" w:firstLine="1418"/>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pasibaigia Pasiūlymo galiojimo užtikrinimo galiojimo laikas;</w:t>
      </w:r>
    </w:p>
    <w:p w14:paraId="0D07375F" w14:textId="77777777" w:rsidR="004908F8" w:rsidRPr="004908F8" w:rsidRDefault="004908F8" w:rsidP="004908F8">
      <w:pPr>
        <w:pStyle w:val="ListParagraph"/>
        <w:numPr>
          <w:ilvl w:val="2"/>
          <w:numId w:val="19"/>
        </w:numPr>
        <w:ind w:left="0" w:firstLine="1418"/>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įsigalioja sutartis ir pateikiamas Pirkimo sutarties sąlygas atitinkantis sutarties įvykdymo užtikrinimas;</w:t>
      </w:r>
    </w:p>
    <w:p w14:paraId="68E3F45A" w14:textId="77777777" w:rsidR="004908F8" w:rsidRPr="004908F8" w:rsidRDefault="004908F8" w:rsidP="004908F8">
      <w:pPr>
        <w:pStyle w:val="ListParagraph"/>
        <w:numPr>
          <w:ilvl w:val="2"/>
          <w:numId w:val="19"/>
        </w:numPr>
        <w:ind w:left="0" w:firstLine="1418"/>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buvo nutrauktos Pirkimo procedūros;</w:t>
      </w:r>
    </w:p>
    <w:p w14:paraId="0C220D6B" w14:textId="77777777" w:rsidR="004908F8" w:rsidRPr="004908F8" w:rsidRDefault="004908F8" w:rsidP="004908F8">
      <w:pPr>
        <w:pStyle w:val="ListParagraph"/>
        <w:numPr>
          <w:ilvl w:val="2"/>
          <w:numId w:val="19"/>
        </w:numPr>
        <w:ind w:left="0" w:firstLine="1418"/>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atmetami visi pasiūlymai.</w:t>
      </w:r>
    </w:p>
    <w:p w14:paraId="11698ADB" w14:textId="77777777" w:rsidR="004908F8" w:rsidRPr="004908F8" w:rsidRDefault="004908F8" w:rsidP="004908F8">
      <w:pPr>
        <w:pStyle w:val="ListParagraph"/>
        <w:numPr>
          <w:ilvl w:val="1"/>
          <w:numId w:val="19"/>
        </w:numPr>
        <w:ind w:left="0" w:firstLine="567"/>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Elektronine forma pateikiamas Pasiūlymo galiojimo užtikrinimo dokumentas negrąžinamas.</w:t>
      </w:r>
    </w:p>
    <w:p w14:paraId="1900A3E4" w14:textId="77777777" w:rsidR="004908F8" w:rsidRPr="004908F8" w:rsidRDefault="004908F8" w:rsidP="004908F8">
      <w:pPr>
        <w:pStyle w:val="ListParagraph"/>
        <w:numPr>
          <w:ilvl w:val="1"/>
          <w:numId w:val="19"/>
        </w:numPr>
        <w:ind w:left="0" w:firstLine="567"/>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Pasiūlymo galiojimo</w:t>
      </w:r>
      <w:r w:rsidRPr="004908F8">
        <w:rPr>
          <w:rFonts w:asciiTheme="minorHAnsi" w:hAnsiTheme="minorHAnsi" w:cstheme="minorHAnsi"/>
          <w:iCs/>
          <w:sz w:val="22"/>
          <w:szCs w:val="22"/>
          <w:lang w:val="lt-LT"/>
        </w:rPr>
        <w:t xml:space="preserve"> užtikrinimą patvirtinantis dokumentas turi būti pateiktas kartu su kitais pasiūlymo dokumentais CVP IS priemonėmis. </w:t>
      </w:r>
      <w:r w:rsidRPr="004908F8">
        <w:rPr>
          <w:rFonts w:asciiTheme="minorHAnsi" w:hAnsiTheme="minorHAnsi" w:cstheme="minorHAnsi"/>
          <w:sz w:val="22"/>
          <w:szCs w:val="22"/>
          <w:lang w:val="lt-LT"/>
        </w:rPr>
        <w:t>Pasiūlymo galiojimo</w:t>
      </w:r>
      <w:r w:rsidRPr="004908F8">
        <w:rPr>
          <w:rFonts w:asciiTheme="minorHAnsi" w:hAnsiTheme="minorHAnsi" w:cstheme="minorHAnsi"/>
          <w:iCs/>
          <w:sz w:val="22"/>
          <w:szCs w:val="22"/>
          <w:lang w:val="lt-LT"/>
        </w:rPr>
        <w:t xml:space="preserve"> užtikrinimą patvirtinantis dokumentas (</w:t>
      </w:r>
      <w:r w:rsidRPr="004908F8">
        <w:rPr>
          <w:rFonts w:asciiTheme="minorHAnsi" w:hAnsiTheme="minorHAnsi" w:cstheme="minorHAnsi"/>
          <w:sz w:val="22"/>
          <w:szCs w:val="22"/>
          <w:lang w:val="lt-LT"/>
        </w:rPr>
        <w:t>banko garantija ar laidavimo draudimo raštas)</w:t>
      </w:r>
      <w:r w:rsidRPr="004908F8">
        <w:rPr>
          <w:rFonts w:asciiTheme="minorHAnsi" w:hAnsiTheme="minorHAnsi" w:cstheme="minorHAnsi"/>
          <w:iCs/>
          <w:sz w:val="22"/>
          <w:szCs w:val="22"/>
          <w:lang w:val="lt-LT"/>
        </w:rPr>
        <w:t xml:space="preserve"> turi būti atskirai pasirašytas išdavusios organizacijos kvalifikuotu elektroniniu parašu.</w:t>
      </w:r>
    </w:p>
    <w:p w14:paraId="489C1B5F" w14:textId="77777777" w:rsidR="004908F8" w:rsidRPr="004908F8" w:rsidRDefault="004908F8" w:rsidP="004908F8">
      <w:pPr>
        <w:pStyle w:val="ListParagraph"/>
        <w:numPr>
          <w:ilvl w:val="1"/>
          <w:numId w:val="19"/>
        </w:numPr>
        <w:ind w:left="0" w:firstLine="567"/>
        <w:contextualSpacing w:val="0"/>
        <w:jc w:val="both"/>
        <w:rPr>
          <w:rFonts w:asciiTheme="minorHAnsi" w:hAnsiTheme="minorHAnsi" w:cstheme="minorHAnsi"/>
          <w:iCs/>
          <w:sz w:val="22"/>
          <w:szCs w:val="22"/>
          <w:lang w:val="lt-LT"/>
        </w:rPr>
      </w:pPr>
      <w:r w:rsidRPr="004908F8">
        <w:rPr>
          <w:rFonts w:asciiTheme="minorHAnsi" w:eastAsia="Calibri" w:hAnsiTheme="minorHAnsi" w:cstheme="minorHAnsi"/>
          <w:sz w:val="22"/>
          <w:szCs w:val="22"/>
          <w:lang w:val="lt-LT"/>
        </w:rPr>
        <w:t xml:space="preserve">Pirkimo procedūros metu Perkančioji organizacija gali prašyti, kad tiekėjas pratęstų pasiūlymų galiojimą (kartu ir </w:t>
      </w:r>
      <w:r w:rsidRPr="004908F8">
        <w:rPr>
          <w:rFonts w:asciiTheme="minorHAnsi" w:hAnsiTheme="minorHAnsi" w:cstheme="minorHAnsi"/>
          <w:sz w:val="22"/>
          <w:szCs w:val="22"/>
          <w:lang w:val="lt-LT"/>
        </w:rPr>
        <w:t>Pasiūlymo galiojimo</w:t>
      </w:r>
      <w:r w:rsidRPr="004908F8">
        <w:rPr>
          <w:rFonts w:asciiTheme="minorHAnsi" w:eastAsia="Calibri" w:hAnsiTheme="minorHAnsi" w:cstheme="minorHAnsi"/>
          <w:sz w:val="22"/>
          <w:szCs w:val="22"/>
          <w:lang w:val="lt-LT"/>
        </w:rPr>
        <w:t xml:space="preserve"> užtikrinimą) iki konkrečiai nurodyto termino. Tiekėjas gali atmesti tokį prašymą neprarasdamas teisės į savo Užtikrinimą. Tiekėjas, kuris sutinka pratęsti savo pasiūlymo galiojimo terminą, turi:</w:t>
      </w:r>
    </w:p>
    <w:p w14:paraId="27D2F889" w14:textId="77777777" w:rsidR="004908F8" w:rsidRPr="004908F8" w:rsidRDefault="004908F8" w:rsidP="004908F8">
      <w:pPr>
        <w:pStyle w:val="ListParagraph"/>
        <w:numPr>
          <w:ilvl w:val="2"/>
          <w:numId w:val="19"/>
        </w:numPr>
        <w:ind w:left="-142" w:firstLine="1560"/>
        <w:contextualSpacing w:val="0"/>
        <w:jc w:val="both"/>
        <w:rPr>
          <w:rFonts w:asciiTheme="minorHAnsi" w:hAnsiTheme="minorHAnsi" w:cstheme="minorHAnsi"/>
          <w:iCs/>
          <w:sz w:val="22"/>
          <w:szCs w:val="22"/>
          <w:lang w:val="lt-LT"/>
        </w:rPr>
      </w:pPr>
      <w:r w:rsidRPr="004908F8">
        <w:rPr>
          <w:rFonts w:asciiTheme="minorHAnsi" w:eastAsia="Calibri" w:hAnsiTheme="minorHAnsi" w:cstheme="minorHAnsi"/>
          <w:sz w:val="22"/>
          <w:szCs w:val="22"/>
          <w:lang w:val="lt-LT"/>
        </w:rPr>
        <w:t>per Perkančiosios organizacijos nustatytą laiką apie tai raštu pranešti Perkančiajai organizacijai;</w:t>
      </w:r>
    </w:p>
    <w:p w14:paraId="63955E42" w14:textId="77777777" w:rsidR="004908F8" w:rsidRPr="004908F8" w:rsidRDefault="004908F8" w:rsidP="004908F8">
      <w:pPr>
        <w:pStyle w:val="ListParagraph"/>
        <w:numPr>
          <w:ilvl w:val="2"/>
          <w:numId w:val="19"/>
        </w:numPr>
        <w:ind w:left="-142" w:firstLine="1560"/>
        <w:contextualSpacing w:val="0"/>
        <w:jc w:val="both"/>
        <w:rPr>
          <w:rFonts w:asciiTheme="minorHAnsi" w:hAnsiTheme="minorHAnsi" w:cstheme="minorHAnsi"/>
          <w:iCs/>
          <w:sz w:val="22"/>
          <w:szCs w:val="22"/>
          <w:lang w:val="lt-LT"/>
        </w:rPr>
      </w:pPr>
      <w:r w:rsidRPr="004908F8">
        <w:rPr>
          <w:rFonts w:asciiTheme="minorHAnsi" w:eastAsia="Calibri" w:hAnsiTheme="minorHAnsi" w:cstheme="minorHAnsi"/>
          <w:sz w:val="22"/>
          <w:szCs w:val="22"/>
          <w:lang w:val="lt-LT"/>
        </w:rPr>
        <w:t xml:space="preserve">per Perkančiosios organizacijos nustatytą laiką raštu pateikti dokumentą, kuris patvirtintų, kad </w:t>
      </w:r>
      <w:r w:rsidRPr="004908F8">
        <w:rPr>
          <w:rFonts w:asciiTheme="minorHAnsi" w:hAnsiTheme="minorHAnsi" w:cstheme="minorHAnsi"/>
          <w:sz w:val="22"/>
          <w:szCs w:val="22"/>
          <w:lang w:val="lt-LT"/>
        </w:rPr>
        <w:t>Pasiūlymo galiojimo</w:t>
      </w:r>
      <w:r w:rsidRPr="004908F8">
        <w:rPr>
          <w:rFonts w:asciiTheme="minorHAnsi" w:eastAsia="Calibri" w:hAnsiTheme="minorHAnsi" w:cstheme="minorHAnsi"/>
          <w:sz w:val="22"/>
          <w:szCs w:val="22"/>
          <w:lang w:val="lt-LT"/>
        </w:rPr>
        <w:t xml:space="preserve"> užtikrinimo terminas yra pratęsiamas arba pateikti naują</w:t>
      </w:r>
      <w:r w:rsidRPr="004908F8">
        <w:rPr>
          <w:rFonts w:asciiTheme="minorHAnsi" w:hAnsiTheme="minorHAnsi" w:cstheme="minorHAnsi"/>
          <w:sz w:val="22"/>
          <w:szCs w:val="22"/>
          <w:lang w:val="lt-LT"/>
        </w:rPr>
        <w:t xml:space="preserve"> Pasiūlymo galiojimo</w:t>
      </w:r>
      <w:r w:rsidRPr="004908F8">
        <w:rPr>
          <w:rFonts w:asciiTheme="minorHAnsi" w:eastAsia="Calibri" w:hAnsiTheme="minorHAnsi" w:cstheme="minorHAnsi"/>
          <w:sz w:val="22"/>
          <w:szCs w:val="22"/>
          <w:lang w:val="lt-LT"/>
        </w:rPr>
        <w:t xml:space="preserve"> užtikrinimą.</w:t>
      </w:r>
    </w:p>
    <w:p w14:paraId="744DF68B" w14:textId="77777777" w:rsidR="004908F8" w:rsidRPr="004908F8" w:rsidRDefault="004908F8" w:rsidP="004908F8">
      <w:pPr>
        <w:pStyle w:val="ListParagraph"/>
        <w:numPr>
          <w:ilvl w:val="1"/>
          <w:numId w:val="19"/>
        </w:numPr>
        <w:ind w:left="0" w:firstLine="567"/>
        <w:contextualSpacing w:val="0"/>
        <w:jc w:val="both"/>
        <w:rPr>
          <w:rFonts w:asciiTheme="minorHAnsi" w:hAnsiTheme="minorHAnsi" w:cstheme="minorHAnsi"/>
          <w:iCs/>
          <w:sz w:val="22"/>
          <w:szCs w:val="22"/>
          <w:lang w:val="lt-LT"/>
        </w:rPr>
      </w:pPr>
      <w:r w:rsidRPr="004908F8">
        <w:rPr>
          <w:rFonts w:asciiTheme="minorHAnsi" w:eastAsia="Calibri" w:hAnsiTheme="minorHAnsi" w:cstheme="minorHAnsi"/>
          <w:sz w:val="22"/>
          <w:szCs w:val="22"/>
          <w:lang w:val="lt-LT"/>
        </w:rPr>
        <w:t xml:space="preserve">Jeigu tiekėjas neatsako į Perkančiosios organizacijos prašymą pratęsti pasiūlymo galiojimo terminą, jo nepratęsia arba nepateikia naujo </w:t>
      </w:r>
      <w:r w:rsidRPr="004908F8">
        <w:rPr>
          <w:rFonts w:asciiTheme="minorHAnsi" w:hAnsiTheme="minorHAnsi" w:cstheme="minorHAnsi"/>
          <w:sz w:val="22"/>
          <w:szCs w:val="22"/>
          <w:lang w:val="lt-LT"/>
        </w:rPr>
        <w:t>Pasiūlymo galiojimo</w:t>
      </w:r>
      <w:r w:rsidRPr="004908F8">
        <w:rPr>
          <w:rFonts w:asciiTheme="minorHAnsi" w:eastAsia="Calibri" w:hAnsiTheme="minorHAnsi" w:cstheme="minorHAnsi"/>
          <w:sz w:val="22"/>
          <w:szCs w:val="22"/>
          <w:lang w:val="lt-LT"/>
        </w:rPr>
        <w:t xml:space="preserve"> užtikrinimo, laikoma, kad jis atmetė šį prašymą. Tiekėjo, kuris atmetė Perkančiosios organizacijos prašymą, pasiūlymas toliau nenagrinėjamas ir nevertinamas.</w:t>
      </w:r>
    </w:p>
    <w:p w14:paraId="6DF83A44" w14:textId="77777777" w:rsidR="004908F8" w:rsidRPr="004908F8" w:rsidRDefault="004908F8" w:rsidP="004908F8">
      <w:pPr>
        <w:pStyle w:val="ListParagraph"/>
        <w:numPr>
          <w:ilvl w:val="1"/>
          <w:numId w:val="19"/>
        </w:numPr>
        <w:ind w:left="0" w:firstLine="567"/>
        <w:contextualSpacing w:val="0"/>
        <w:jc w:val="both"/>
        <w:rPr>
          <w:rFonts w:asciiTheme="minorHAnsi" w:hAnsiTheme="minorHAnsi" w:cstheme="minorHAnsi"/>
          <w:iCs/>
          <w:sz w:val="22"/>
          <w:szCs w:val="22"/>
          <w:lang w:val="lt-LT"/>
        </w:rPr>
      </w:pPr>
      <w:r w:rsidRPr="004908F8">
        <w:rPr>
          <w:rFonts w:asciiTheme="minorHAnsi" w:hAnsiTheme="minorHAnsi" w:cstheme="minorHAnsi"/>
          <w:sz w:val="22"/>
          <w:szCs w:val="22"/>
          <w:lang w:val="lt-LT"/>
        </w:rPr>
        <w:t xml:space="preserve">CVP IS priemonėmis pateiktą pasiūlymą tiekėjas iki nustatyto pasiūlymų pateikimo termino pabaigos gali atšaukti bei pakeisti </w:t>
      </w:r>
      <w:r w:rsidRPr="004908F8">
        <w:rPr>
          <w:rFonts w:asciiTheme="minorHAnsi" w:eastAsia="Calibri" w:hAnsiTheme="minorHAnsi" w:cstheme="minorHAnsi"/>
          <w:sz w:val="22"/>
          <w:szCs w:val="22"/>
          <w:lang w:val="lt-LT"/>
        </w:rPr>
        <w:t xml:space="preserve">neprarasdamas teisės į savo </w:t>
      </w:r>
      <w:r w:rsidRPr="004908F8">
        <w:rPr>
          <w:rFonts w:asciiTheme="minorHAnsi" w:hAnsiTheme="minorHAnsi" w:cstheme="minorHAnsi"/>
          <w:sz w:val="22"/>
          <w:szCs w:val="22"/>
          <w:lang w:val="lt-LT"/>
        </w:rPr>
        <w:t>Pasiūlymo galiojimo</w:t>
      </w:r>
      <w:r w:rsidRPr="004908F8">
        <w:rPr>
          <w:rFonts w:asciiTheme="minorHAnsi" w:eastAsia="Calibri" w:hAnsiTheme="minorHAnsi" w:cstheme="minorHAnsi"/>
          <w:sz w:val="22"/>
          <w:szCs w:val="22"/>
          <w:lang w:val="lt-LT"/>
        </w:rPr>
        <w:t xml:space="preserve"> užtikrinimą</w:t>
      </w:r>
      <w:r w:rsidRPr="004908F8">
        <w:rPr>
          <w:rFonts w:asciiTheme="minorHAnsi" w:hAnsiTheme="minorHAnsi" w:cstheme="minorHAnsi"/>
          <w:sz w:val="22"/>
          <w:szCs w:val="22"/>
          <w:lang w:val="lt-LT"/>
        </w:rPr>
        <w:t>. Norėdamas atšaukti ar pakeisti pasiūlymą, tiekėjas CVP IS pasiūlymo lange spaudžia „Atsiimti pasiūlymą“. Norėdamas vėl pateikti atšauktą ir pakeistą pasiūlymą, tiekėjas turi jį pateikti iš naujo. Suėjus pasiūlymų pateikimo terminui atšaukti ar pakeisti pasiūlymo negalima.</w:t>
      </w:r>
    </w:p>
    <w:p w14:paraId="66E021A3" w14:textId="77777777" w:rsidR="004908F8" w:rsidRPr="004908F8" w:rsidRDefault="004908F8" w:rsidP="004908F8">
      <w:pPr>
        <w:pStyle w:val="ListParagraph"/>
        <w:tabs>
          <w:tab w:val="left" w:pos="567"/>
          <w:tab w:val="left" w:pos="990"/>
          <w:tab w:val="left" w:pos="1530"/>
          <w:tab w:val="left" w:pos="2977"/>
        </w:tabs>
        <w:ind w:left="0"/>
        <w:contextualSpacing w:val="0"/>
        <w:jc w:val="both"/>
        <w:rPr>
          <w:rFonts w:asciiTheme="minorHAnsi" w:hAnsiTheme="minorHAnsi" w:cstheme="minorHAnsi"/>
          <w:sz w:val="22"/>
          <w:szCs w:val="22"/>
        </w:rPr>
      </w:pPr>
    </w:p>
    <w:p w14:paraId="3F774973" w14:textId="77777777" w:rsidR="004908F8" w:rsidRPr="004908F8" w:rsidRDefault="004908F8" w:rsidP="004908F8">
      <w:pPr>
        <w:pStyle w:val="Heading1"/>
        <w:numPr>
          <w:ilvl w:val="0"/>
          <w:numId w:val="27"/>
        </w:numPr>
        <w:tabs>
          <w:tab w:val="left" w:pos="426"/>
        </w:tabs>
        <w:rPr>
          <w:rFonts w:asciiTheme="minorHAnsi" w:hAnsiTheme="minorHAnsi" w:cstheme="minorHAnsi"/>
          <w:b/>
          <w:bCs/>
          <w:sz w:val="22"/>
          <w:szCs w:val="22"/>
        </w:rPr>
      </w:pPr>
      <w:bookmarkStart w:id="24" w:name="_Toc484496258"/>
      <w:bookmarkStart w:id="25" w:name="_Toc490221568"/>
      <w:r w:rsidRPr="004908F8">
        <w:rPr>
          <w:rFonts w:asciiTheme="minorHAnsi" w:hAnsiTheme="minorHAnsi" w:cstheme="minorHAnsi"/>
          <w:b/>
          <w:bCs/>
          <w:sz w:val="22"/>
          <w:szCs w:val="22"/>
        </w:rPr>
        <w:t>PASIŪLYMŲ ŠIFRAVIMAS</w:t>
      </w:r>
      <w:bookmarkEnd w:id="24"/>
      <w:bookmarkEnd w:id="25"/>
    </w:p>
    <w:p w14:paraId="5E499572" w14:textId="77777777" w:rsidR="004908F8" w:rsidRPr="004908F8" w:rsidRDefault="004908F8" w:rsidP="004908F8">
      <w:pPr>
        <w:rPr>
          <w:rFonts w:cstheme="minorHAnsi"/>
          <w:lang w:val="lt-LT"/>
        </w:rPr>
      </w:pPr>
    </w:p>
    <w:p w14:paraId="47F719FE" w14:textId="77777777" w:rsidR="004908F8" w:rsidRPr="004908F8" w:rsidRDefault="004908F8" w:rsidP="004908F8">
      <w:pPr>
        <w:pStyle w:val="ListParagraph"/>
        <w:numPr>
          <w:ilvl w:val="1"/>
          <w:numId w:val="27"/>
        </w:numPr>
        <w:tabs>
          <w:tab w:val="left" w:pos="709"/>
          <w:tab w:val="left" w:pos="851"/>
        </w:tabs>
        <w:ind w:left="0" w:firstLine="0"/>
        <w:contextualSpacing w:val="0"/>
        <w:jc w:val="both"/>
        <w:rPr>
          <w:rFonts w:asciiTheme="minorHAnsi" w:hAnsiTheme="minorHAnsi" w:cstheme="minorHAnsi"/>
          <w:sz w:val="22"/>
          <w:szCs w:val="22"/>
          <w:shd w:val="clear" w:color="auto" w:fill="FFFFFF"/>
          <w:lang w:val="lt-LT"/>
        </w:rPr>
      </w:pPr>
      <w:r w:rsidRPr="004908F8">
        <w:rPr>
          <w:rFonts w:asciiTheme="minorHAnsi" w:hAnsiTheme="minorHAnsi" w:cstheme="minorHAnsi"/>
          <w:sz w:val="22"/>
          <w:szCs w:val="22"/>
          <w:lang w:val="lt-LT"/>
        </w:rPr>
        <w:t>Tiekėjo teikiamas Galutinis pasiūlymas gali būti užšifruojamas. Tiekėjas, nusprendęs pateikti užšifruotą pasiūlymą turi:</w:t>
      </w:r>
    </w:p>
    <w:p w14:paraId="6DAD0E78" w14:textId="77777777" w:rsidR="004908F8" w:rsidRPr="004908F8" w:rsidRDefault="004908F8" w:rsidP="004908F8">
      <w:pPr>
        <w:pStyle w:val="ListParagraph"/>
        <w:numPr>
          <w:ilvl w:val="2"/>
          <w:numId w:val="31"/>
        </w:numPr>
        <w:tabs>
          <w:tab w:val="left" w:pos="709"/>
          <w:tab w:val="left" w:pos="851"/>
        </w:tabs>
        <w:contextualSpacing w:val="0"/>
        <w:jc w:val="both"/>
        <w:rPr>
          <w:rFonts w:asciiTheme="minorHAnsi" w:hAnsiTheme="minorHAnsi" w:cstheme="minorHAnsi"/>
          <w:sz w:val="22"/>
          <w:szCs w:val="22"/>
          <w:shd w:val="clear" w:color="auto" w:fill="FFFFFF"/>
          <w:lang w:val="lt-LT"/>
        </w:rPr>
      </w:pPr>
      <w:r w:rsidRPr="004908F8">
        <w:rPr>
          <w:rFonts w:asciiTheme="minorHAnsi" w:hAnsiTheme="minorHAnsi" w:cstheme="minorHAnsi"/>
          <w:b/>
          <w:sz w:val="22"/>
          <w:szCs w:val="22"/>
          <w:u w:val="single"/>
          <w:lang w:val="lt-LT"/>
        </w:rPr>
        <w:t xml:space="preserve"> iki Pasiūlymų (jei vykdomas atviras konkursas) / Galutinių pasiūlymų pateikimo termino pabaigos</w:t>
      </w:r>
      <w:r w:rsidRPr="004908F8">
        <w:rPr>
          <w:rFonts w:asciiTheme="minorHAnsi" w:hAnsiTheme="minorHAnsi" w:cstheme="minorHAnsi"/>
          <w:b/>
          <w:sz w:val="22"/>
          <w:szCs w:val="22"/>
          <w:lang w:val="lt-LT"/>
        </w:rPr>
        <w:t xml:space="preserve"> (jei vykdomos skelbiamos/neskelbiamos derybos) </w:t>
      </w:r>
      <w:r w:rsidRPr="004908F8">
        <w:rPr>
          <w:rFonts w:asciiTheme="minorHAnsi" w:hAnsiTheme="minorHAnsi" w:cstheme="minorHAnsi"/>
          <w:sz w:val="22"/>
          <w:szCs w:val="22"/>
          <w:lang w:val="lt-LT"/>
        </w:rPr>
        <w:t xml:space="preserve">naudodamasis CVP IS priemonėmis </w:t>
      </w:r>
      <w:r w:rsidRPr="004908F8">
        <w:rPr>
          <w:rFonts w:asciiTheme="minorHAnsi" w:hAnsiTheme="minorHAnsi" w:cstheme="minorHAnsi"/>
          <w:iCs/>
          <w:sz w:val="22"/>
          <w:szCs w:val="22"/>
          <w:lang w:val="lt-LT"/>
        </w:rPr>
        <w:t xml:space="preserve">pateikti užšifruotą Pasiūlymą / Galutinį pasiūlymą (užšifruojamas </w:t>
      </w:r>
      <w:r w:rsidRPr="004908F8">
        <w:rPr>
          <w:rFonts w:asciiTheme="minorHAnsi" w:hAnsiTheme="minorHAnsi" w:cstheme="minorHAnsi"/>
          <w:sz w:val="22"/>
          <w:szCs w:val="22"/>
          <w:lang w:val="lt-LT"/>
        </w:rPr>
        <w:t>visas Galutinis pasiūlymas arba Galutinio pasiūlymo dokumentas, kuriame nurodyta pasiūlymo kaina)</w:t>
      </w:r>
      <w:r w:rsidRPr="004908F8">
        <w:rPr>
          <w:rFonts w:asciiTheme="minorHAnsi" w:hAnsiTheme="minorHAnsi" w:cstheme="minorHAnsi"/>
          <w:iCs/>
          <w:sz w:val="22"/>
          <w:szCs w:val="22"/>
          <w:lang w:val="lt-LT"/>
        </w:rPr>
        <w:t xml:space="preserve">. </w:t>
      </w:r>
      <w:r w:rsidRPr="004908F8">
        <w:rPr>
          <w:rFonts w:asciiTheme="minorHAnsi" w:hAnsiTheme="minorHAnsi" w:cstheme="minorHAnsi"/>
          <w:sz w:val="22"/>
          <w:szCs w:val="22"/>
          <w:lang w:val="lt-LT"/>
        </w:rPr>
        <w:t xml:space="preserve">Instrukcija, kaip tiekėjui užšifruoti Galutinį pasiūlymą galima rasti paspaudę šią </w:t>
      </w:r>
      <w:hyperlink r:id="rId15" w:history="1">
        <w:r w:rsidRPr="004908F8">
          <w:rPr>
            <w:rStyle w:val="Hyperlink"/>
            <w:rFonts w:asciiTheme="minorHAnsi" w:hAnsiTheme="minorHAnsi" w:cstheme="minorHAnsi"/>
            <w:b/>
            <w:sz w:val="22"/>
            <w:szCs w:val="22"/>
            <w:lang w:val="lt-LT"/>
          </w:rPr>
          <w:t>nuorodą</w:t>
        </w:r>
      </w:hyperlink>
      <w:r w:rsidRPr="004908F8">
        <w:rPr>
          <w:rFonts w:asciiTheme="minorHAnsi" w:hAnsiTheme="minorHAnsi" w:cstheme="minorHAnsi"/>
          <w:sz w:val="22"/>
          <w:szCs w:val="22"/>
          <w:lang w:val="lt-LT"/>
        </w:rPr>
        <w:t xml:space="preserve">. </w:t>
      </w:r>
    </w:p>
    <w:p w14:paraId="231112B3" w14:textId="77777777" w:rsidR="004908F8" w:rsidRPr="004908F8" w:rsidRDefault="004908F8" w:rsidP="004908F8">
      <w:pPr>
        <w:pStyle w:val="ListParagraph"/>
        <w:numPr>
          <w:ilvl w:val="2"/>
          <w:numId w:val="31"/>
        </w:numPr>
        <w:tabs>
          <w:tab w:val="left" w:pos="709"/>
          <w:tab w:val="left" w:pos="851"/>
        </w:tabs>
        <w:contextualSpacing w:val="0"/>
        <w:jc w:val="both"/>
        <w:rPr>
          <w:rFonts w:asciiTheme="minorHAnsi" w:hAnsiTheme="minorHAnsi" w:cstheme="minorHAnsi"/>
          <w:sz w:val="22"/>
          <w:szCs w:val="22"/>
          <w:shd w:val="clear" w:color="auto" w:fill="FFFFFF"/>
          <w:lang w:val="lt-LT"/>
        </w:rPr>
      </w:pPr>
      <w:r w:rsidRPr="004908F8">
        <w:rPr>
          <w:rFonts w:asciiTheme="minorHAnsi" w:hAnsiTheme="minorHAnsi" w:cstheme="minorHAnsi"/>
          <w:b/>
          <w:sz w:val="22"/>
          <w:szCs w:val="22"/>
          <w:u w:val="single"/>
          <w:lang w:val="lt-LT"/>
        </w:rPr>
        <w:t xml:space="preserve"> iki vokų atplėšimo procedūros (posėdžio) pradžios CVP IS susirašinėjimo priemonėmis</w:t>
      </w:r>
      <w:r w:rsidRPr="004908F8">
        <w:rPr>
          <w:rFonts w:asciiTheme="minorHAnsi" w:hAnsiTheme="minorHAnsi" w:cstheme="minorHAnsi"/>
          <w:sz w:val="22"/>
          <w:szCs w:val="22"/>
          <w:lang w:val="lt-LT"/>
        </w:rPr>
        <w:t xml:space="preserve"> pateikti slaptažodį, su kuriuo Perkančioji organizacija gali iššifruoti pateiktą Galutinį pasiūlymą. </w:t>
      </w:r>
      <w:r w:rsidRPr="004908F8">
        <w:rPr>
          <w:rFonts w:asciiTheme="minorHAnsi" w:hAnsiTheme="minorHAnsi" w:cstheme="minorHAnsi"/>
          <w:sz w:val="22"/>
          <w:szCs w:val="22"/>
          <w:lang w:val="lt-LT" w:eastAsia="lt-LT"/>
        </w:rPr>
        <w:t xml:space="preserve">Iškilus CVP IS techninėms problemoms, kai tiekėjas neturi galimybės pateikti slaptažodžio per CVP IS susirašinėjimo priemones, tiekėjas turi teisę slaptažodį pateikti kitomis priemonėmis pasirinktinai: Perkančiosios organizacijos oficialiu elektroniniu paštu, faksu arba raštu. Tokiu </w:t>
      </w:r>
      <w:r w:rsidRPr="004908F8">
        <w:rPr>
          <w:rFonts w:asciiTheme="minorHAnsi" w:hAnsiTheme="minorHAnsi" w:cstheme="minorHAnsi"/>
          <w:sz w:val="22"/>
          <w:szCs w:val="22"/>
          <w:lang w:val="lt-LT" w:eastAsia="lt-LT"/>
        </w:rPr>
        <w:lastRenderedPageBreak/>
        <w:t xml:space="preserve">atveju tiekėjas turėtų būti aktyvus ir įsitikinti, kad pateiktas slaptažodis laiku pasiekė adresatą (pavyzdžiui, susisiekęs su Perkančiąja organizacija oficialiu jos telefonu ir (arba) kitais būdais). </w:t>
      </w:r>
    </w:p>
    <w:p w14:paraId="61070F4D" w14:textId="77777777" w:rsidR="004908F8" w:rsidRPr="004908F8" w:rsidRDefault="004908F8" w:rsidP="004908F8">
      <w:pPr>
        <w:pStyle w:val="ListParagraph"/>
        <w:numPr>
          <w:ilvl w:val="1"/>
          <w:numId w:val="31"/>
        </w:numPr>
        <w:tabs>
          <w:tab w:val="left" w:pos="426"/>
          <w:tab w:val="left" w:pos="709"/>
        </w:tabs>
        <w:ind w:left="0" w:firstLine="0"/>
        <w:contextualSpacing w:val="0"/>
        <w:jc w:val="both"/>
        <w:rPr>
          <w:rFonts w:asciiTheme="minorHAnsi" w:hAnsiTheme="minorHAnsi" w:cstheme="minorHAnsi"/>
          <w:sz w:val="22"/>
          <w:szCs w:val="22"/>
          <w:shd w:val="clear" w:color="auto" w:fill="FFFFFF"/>
          <w:lang w:val="lt-LT"/>
        </w:rPr>
      </w:pPr>
      <w:r w:rsidRPr="004908F8">
        <w:rPr>
          <w:rFonts w:asciiTheme="minorHAnsi" w:hAnsiTheme="minorHAnsi" w:cstheme="minorHAnsi"/>
          <w:sz w:val="22"/>
          <w:szCs w:val="22"/>
          <w:lang w:val="lt-LT" w:eastAsia="lt-LT"/>
        </w:rPr>
        <w:t>I</w:t>
      </w:r>
      <w:r w:rsidRPr="004908F8">
        <w:rPr>
          <w:rFonts w:asciiTheme="minorHAnsi" w:hAnsiTheme="minorHAnsi" w:cstheme="minorHAnsi"/>
          <w:sz w:val="22"/>
          <w:szCs w:val="22"/>
          <w:lang w:val="lt-LT"/>
        </w:rPr>
        <w:t>ki vokų su Galutiniais pasiūlymais atplėšimo</w:t>
      </w:r>
      <w:r w:rsidRPr="004908F8">
        <w:rPr>
          <w:rFonts w:asciiTheme="minorHAnsi" w:hAnsiTheme="minorHAnsi" w:cstheme="minorHAnsi"/>
          <w:sz w:val="22"/>
          <w:szCs w:val="22"/>
          <w:lang w:val="lt-LT" w:eastAsia="lt-LT"/>
        </w:rPr>
        <w:t xml:space="preserve"> procedūros (posėdžio) pradžios tiekėjui nepateikus (dėl jo paties kaltės) slaptažodžio arba pateikus neteisingą slaptažodį, kuriuo naudodamasis Perkančioji organizacija negalėjo iššifruoti Galutinio pasiūlymo, tiekėjo pasiūlymas atmetamas. </w:t>
      </w:r>
    </w:p>
    <w:p w14:paraId="66E2F89A" w14:textId="77777777" w:rsidR="004908F8" w:rsidRPr="004908F8" w:rsidRDefault="004908F8" w:rsidP="004908F8">
      <w:pPr>
        <w:pStyle w:val="ListParagraph"/>
        <w:tabs>
          <w:tab w:val="left" w:pos="810"/>
        </w:tabs>
        <w:spacing w:before="60" w:after="60"/>
        <w:ind w:left="0"/>
        <w:contextualSpacing w:val="0"/>
        <w:rPr>
          <w:rFonts w:asciiTheme="minorHAnsi" w:hAnsiTheme="minorHAnsi" w:cstheme="minorHAnsi"/>
          <w:sz w:val="22"/>
          <w:szCs w:val="22"/>
        </w:rPr>
      </w:pPr>
    </w:p>
    <w:p w14:paraId="2C6820E9" w14:textId="77777777" w:rsidR="004908F8" w:rsidRPr="004908F8" w:rsidRDefault="004908F8" w:rsidP="004908F8">
      <w:pPr>
        <w:pStyle w:val="ListParagraph"/>
        <w:keepNext/>
        <w:numPr>
          <w:ilvl w:val="0"/>
          <w:numId w:val="26"/>
        </w:numPr>
        <w:tabs>
          <w:tab w:val="left" w:pos="426"/>
        </w:tabs>
        <w:spacing w:before="60" w:after="60"/>
        <w:ind w:left="0" w:firstLine="0"/>
        <w:contextualSpacing w:val="0"/>
        <w:jc w:val="center"/>
        <w:outlineLvl w:val="0"/>
        <w:rPr>
          <w:rFonts w:asciiTheme="minorHAnsi" w:hAnsiTheme="minorHAnsi" w:cstheme="minorHAnsi"/>
          <w:b/>
          <w:bCs/>
          <w:vanish/>
          <w:sz w:val="22"/>
          <w:szCs w:val="22"/>
        </w:rPr>
      </w:pPr>
      <w:bookmarkStart w:id="26" w:name="_Toc484093011"/>
      <w:bookmarkStart w:id="27" w:name="_Toc484496135"/>
      <w:bookmarkStart w:id="28" w:name="_Toc484496220"/>
      <w:bookmarkStart w:id="29" w:name="_Toc484496259"/>
      <w:bookmarkStart w:id="30" w:name="_Toc484496441"/>
      <w:bookmarkStart w:id="31" w:name="_Toc490221569"/>
      <w:bookmarkStart w:id="32" w:name="_Toc484496260"/>
      <w:bookmarkEnd w:id="26"/>
      <w:bookmarkEnd w:id="27"/>
      <w:bookmarkEnd w:id="28"/>
      <w:bookmarkEnd w:id="29"/>
      <w:bookmarkEnd w:id="30"/>
      <w:bookmarkEnd w:id="31"/>
    </w:p>
    <w:p w14:paraId="31C352E0" w14:textId="77777777" w:rsidR="004908F8" w:rsidRPr="004908F8" w:rsidRDefault="004908F8" w:rsidP="004908F8">
      <w:pPr>
        <w:pStyle w:val="ListParagraph"/>
        <w:keepNext/>
        <w:numPr>
          <w:ilvl w:val="0"/>
          <w:numId w:val="26"/>
        </w:numPr>
        <w:tabs>
          <w:tab w:val="left" w:pos="426"/>
        </w:tabs>
        <w:spacing w:before="60" w:after="60"/>
        <w:ind w:left="0" w:firstLine="0"/>
        <w:contextualSpacing w:val="0"/>
        <w:jc w:val="center"/>
        <w:outlineLvl w:val="0"/>
        <w:rPr>
          <w:rFonts w:asciiTheme="minorHAnsi" w:hAnsiTheme="minorHAnsi" w:cstheme="minorHAnsi"/>
          <w:b/>
          <w:bCs/>
          <w:vanish/>
          <w:sz w:val="22"/>
          <w:szCs w:val="22"/>
        </w:rPr>
      </w:pPr>
      <w:bookmarkStart w:id="33" w:name="_Toc490221570"/>
      <w:bookmarkEnd w:id="33"/>
    </w:p>
    <w:p w14:paraId="2D4F391D" w14:textId="77777777" w:rsidR="004908F8" w:rsidRPr="004908F8" w:rsidRDefault="004908F8" w:rsidP="004908F8">
      <w:pPr>
        <w:keepNext/>
        <w:tabs>
          <w:tab w:val="left" w:pos="426"/>
        </w:tabs>
        <w:spacing w:before="60" w:after="60" w:line="240" w:lineRule="auto"/>
        <w:jc w:val="center"/>
        <w:outlineLvl w:val="0"/>
        <w:rPr>
          <w:rFonts w:cstheme="minorHAnsi"/>
          <w:b/>
          <w:bCs/>
        </w:rPr>
      </w:pPr>
      <w:bookmarkStart w:id="34" w:name="_Toc490221571"/>
      <w:proofErr w:type="gramStart"/>
      <w:r w:rsidRPr="004908F8">
        <w:rPr>
          <w:rFonts w:cstheme="minorHAnsi"/>
          <w:b/>
          <w:bCs/>
        </w:rPr>
        <w:t>9..PARAIŠKŲ</w:t>
      </w:r>
      <w:proofErr w:type="gramEnd"/>
      <w:r w:rsidRPr="004908F8">
        <w:rPr>
          <w:rFonts w:cstheme="minorHAnsi"/>
          <w:b/>
          <w:bCs/>
        </w:rPr>
        <w:t>/PASIŪLYMŲ KONFIDENCIALUMAS IR SUPAŽINDINIMAS SU KITŲ TIEKĖJŲ PARAIŠKOMIS/PASIŪLYMAIS</w:t>
      </w:r>
      <w:bookmarkEnd w:id="32"/>
      <w:bookmarkEnd w:id="34"/>
    </w:p>
    <w:p w14:paraId="534EC9ED" w14:textId="77777777" w:rsidR="004908F8" w:rsidRPr="004908F8" w:rsidRDefault="004908F8" w:rsidP="004908F8">
      <w:pPr>
        <w:rPr>
          <w:rFonts w:cstheme="minorHAnsi"/>
          <w:lang w:val="lt-LT"/>
        </w:rPr>
      </w:pPr>
    </w:p>
    <w:p w14:paraId="10A57260" w14:textId="77777777" w:rsidR="004908F8" w:rsidRPr="004908F8" w:rsidRDefault="004908F8" w:rsidP="004908F8">
      <w:pPr>
        <w:pStyle w:val="ListParagraph"/>
        <w:numPr>
          <w:ilvl w:val="0"/>
          <w:numId w:val="23"/>
        </w:numPr>
        <w:tabs>
          <w:tab w:val="left" w:pos="142"/>
          <w:tab w:val="left" w:pos="567"/>
          <w:tab w:val="left" w:pos="851"/>
        </w:tabs>
        <w:spacing w:before="60" w:after="60"/>
        <w:contextualSpacing w:val="0"/>
        <w:jc w:val="both"/>
        <w:rPr>
          <w:rFonts w:asciiTheme="minorHAnsi" w:hAnsiTheme="minorHAnsi" w:cstheme="minorHAnsi"/>
          <w:vanish/>
          <w:sz w:val="22"/>
          <w:szCs w:val="22"/>
          <w:lang w:val="lt-LT"/>
        </w:rPr>
      </w:pPr>
    </w:p>
    <w:p w14:paraId="36218838" w14:textId="77777777" w:rsidR="004908F8" w:rsidRPr="004908F8" w:rsidRDefault="004908F8" w:rsidP="004908F8">
      <w:pPr>
        <w:pStyle w:val="ListParagraph"/>
        <w:numPr>
          <w:ilvl w:val="0"/>
          <w:numId w:val="23"/>
        </w:numPr>
        <w:tabs>
          <w:tab w:val="left" w:pos="142"/>
          <w:tab w:val="left" w:pos="567"/>
          <w:tab w:val="left" w:pos="851"/>
        </w:tabs>
        <w:spacing w:before="60" w:after="60"/>
        <w:contextualSpacing w:val="0"/>
        <w:jc w:val="both"/>
        <w:rPr>
          <w:rFonts w:asciiTheme="minorHAnsi" w:hAnsiTheme="minorHAnsi" w:cstheme="minorHAnsi"/>
          <w:vanish/>
          <w:sz w:val="22"/>
          <w:szCs w:val="22"/>
          <w:lang w:val="lt-LT"/>
        </w:rPr>
      </w:pPr>
    </w:p>
    <w:p w14:paraId="3F73A0CA" w14:textId="77777777" w:rsidR="004908F8" w:rsidRPr="004908F8" w:rsidRDefault="004908F8" w:rsidP="004908F8">
      <w:pPr>
        <w:pStyle w:val="ListParagraph"/>
        <w:numPr>
          <w:ilvl w:val="0"/>
          <w:numId w:val="23"/>
        </w:numPr>
        <w:tabs>
          <w:tab w:val="left" w:pos="142"/>
          <w:tab w:val="left" w:pos="567"/>
          <w:tab w:val="left" w:pos="851"/>
        </w:tabs>
        <w:spacing w:before="60" w:after="60"/>
        <w:contextualSpacing w:val="0"/>
        <w:jc w:val="both"/>
        <w:rPr>
          <w:rFonts w:asciiTheme="minorHAnsi" w:hAnsiTheme="minorHAnsi" w:cstheme="minorHAnsi"/>
          <w:vanish/>
          <w:sz w:val="22"/>
          <w:szCs w:val="22"/>
          <w:lang w:val="lt-LT"/>
        </w:rPr>
      </w:pPr>
    </w:p>
    <w:p w14:paraId="51EC340F" w14:textId="77777777" w:rsidR="004908F8" w:rsidRPr="004908F8" w:rsidRDefault="004908F8" w:rsidP="004908F8">
      <w:pPr>
        <w:pStyle w:val="ListParagraph"/>
        <w:numPr>
          <w:ilvl w:val="0"/>
          <w:numId w:val="23"/>
        </w:numPr>
        <w:tabs>
          <w:tab w:val="left" w:pos="142"/>
          <w:tab w:val="left" w:pos="567"/>
          <w:tab w:val="left" w:pos="851"/>
        </w:tabs>
        <w:spacing w:before="60" w:after="60"/>
        <w:contextualSpacing w:val="0"/>
        <w:jc w:val="both"/>
        <w:rPr>
          <w:rFonts w:asciiTheme="minorHAnsi" w:hAnsiTheme="minorHAnsi" w:cstheme="minorHAnsi"/>
          <w:vanish/>
          <w:sz w:val="22"/>
          <w:szCs w:val="22"/>
          <w:lang w:val="lt-LT"/>
        </w:rPr>
      </w:pPr>
    </w:p>
    <w:p w14:paraId="6D95F2A5" w14:textId="77777777" w:rsidR="004908F8" w:rsidRPr="004908F8" w:rsidRDefault="004908F8" w:rsidP="004908F8">
      <w:pPr>
        <w:pStyle w:val="ListParagraph"/>
        <w:numPr>
          <w:ilvl w:val="0"/>
          <w:numId w:val="23"/>
        </w:numPr>
        <w:tabs>
          <w:tab w:val="left" w:pos="142"/>
          <w:tab w:val="left" w:pos="567"/>
          <w:tab w:val="left" w:pos="851"/>
        </w:tabs>
        <w:spacing w:before="60" w:after="60"/>
        <w:contextualSpacing w:val="0"/>
        <w:jc w:val="both"/>
        <w:rPr>
          <w:rFonts w:asciiTheme="minorHAnsi" w:hAnsiTheme="minorHAnsi" w:cstheme="minorHAnsi"/>
          <w:vanish/>
          <w:sz w:val="22"/>
          <w:szCs w:val="22"/>
          <w:lang w:val="lt-LT"/>
        </w:rPr>
      </w:pPr>
    </w:p>
    <w:p w14:paraId="2C8AA3EC" w14:textId="77777777" w:rsidR="004908F8" w:rsidRPr="004908F8" w:rsidRDefault="004908F8" w:rsidP="004908F8">
      <w:pPr>
        <w:pStyle w:val="ListParagraph"/>
        <w:numPr>
          <w:ilvl w:val="0"/>
          <w:numId w:val="23"/>
        </w:numPr>
        <w:tabs>
          <w:tab w:val="left" w:pos="142"/>
          <w:tab w:val="left" w:pos="567"/>
          <w:tab w:val="left" w:pos="851"/>
        </w:tabs>
        <w:spacing w:before="60" w:after="60"/>
        <w:contextualSpacing w:val="0"/>
        <w:jc w:val="both"/>
        <w:rPr>
          <w:rFonts w:asciiTheme="minorHAnsi" w:hAnsiTheme="minorHAnsi" w:cstheme="minorHAnsi"/>
          <w:vanish/>
          <w:sz w:val="22"/>
          <w:szCs w:val="22"/>
          <w:lang w:val="lt-LT"/>
        </w:rPr>
      </w:pPr>
    </w:p>
    <w:p w14:paraId="5DBF5180" w14:textId="77777777" w:rsidR="004908F8" w:rsidRPr="004908F8" w:rsidRDefault="004908F8" w:rsidP="004908F8">
      <w:pPr>
        <w:pStyle w:val="ListParagraph"/>
        <w:numPr>
          <w:ilvl w:val="0"/>
          <w:numId w:val="23"/>
        </w:numPr>
        <w:tabs>
          <w:tab w:val="left" w:pos="142"/>
          <w:tab w:val="left" w:pos="567"/>
          <w:tab w:val="left" w:pos="851"/>
        </w:tabs>
        <w:spacing w:before="60" w:after="60"/>
        <w:contextualSpacing w:val="0"/>
        <w:jc w:val="both"/>
        <w:rPr>
          <w:rFonts w:asciiTheme="minorHAnsi" w:hAnsiTheme="minorHAnsi" w:cstheme="minorHAnsi"/>
          <w:vanish/>
          <w:sz w:val="22"/>
          <w:szCs w:val="22"/>
          <w:lang w:val="lt-LT"/>
        </w:rPr>
      </w:pPr>
    </w:p>
    <w:p w14:paraId="0FA68142" w14:textId="77777777" w:rsidR="004908F8" w:rsidRPr="004908F8" w:rsidRDefault="004908F8" w:rsidP="004908F8">
      <w:pPr>
        <w:pStyle w:val="ListParagraph"/>
        <w:numPr>
          <w:ilvl w:val="0"/>
          <w:numId w:val="23"/>
        </w:numPr>
        <w:tabs>
          <w:tab w:val="left" w:pos="142"/>
          <w:tab w:val="left" w:pos="567"/>
          <w:tab w:val="left" w:pos="851"/>
        </w:tabs>
        <w:spacing w:before="60" w:after="60"/>
        <w:contextualSpacing w:val="0"/>
        <w:jc w:val="both"/>
        <w:rPr>
          <w:rFonts w:asciiTheme="minorHAnsi" w:hAnsiTheme="minorHAnsi" w:cstheme="minorHAnsi"/>
          <w:vanish/>
          <w:sz w:val="22"/>
          <w:szCs w:val="22"/>
          <w:lang w:val="lt-LT"/>
        </w:rPr>
      </w:pPr>
    </w:p>
    <w:p w14:paraId="01B967B8" w14:textId="77777777" w:rsidR="004908F8" w:rsidRPr="004908F8" w:rsidRDefault="004908F8" w:rsidP="004908F8">
      <w:pPr>
        <w:pStyle w:val="ListParagraph"/>
        <w:numPr>
          <w:ilvl w:val="0"/>
          <w:numId w:val="23"/>
        </w:numPr>
        <w:tabs>
          <w:tab w:val="left" w:pos="142"/>
          <w:tab w:val="left" w:pos="567"/>
          <w:tab w:val="left" w:pos="851"/>
        </w:tabs>
        <w:spacing w:before="60" w:after="60"/>
        <w:contextualSpacing w:val="0"/>
        <w:jc w:val="both"/>
        <w:rPr>
          <w:rFonts w:asciiTheme="minorHAnsi" w:hAnsiTheme="minorHAnsi" w:cstheme="minorHAnsi"/>
          <w:vanish/>
          <w:sz w:val="22"/>
          <w:szCs w:val="22"/>
          <w:lang w:val="lt-LT"/>
        </w:rPr>
      </w:pPr>
    </w:p>
    <w:p w14:paraId="40CCADCC" w14:textId="77777777" w:rsidR="004908F8" w:rsidRPr="004908F8" w:rsidRDefault="004908F8" w:rsidP="004908F8">
      <w:pPr>
        <w:pStyle w:val="ListParagraph"/>
        <w:numPr>
          <w:ilvl w:val="0"/>
          <w:numId w:val="23"/>
        </w:numPr>
        <w:tabs>
          <w:tab w:val="left" w:pos="142"/>
          <w:tab w:val="left" w:pos="567"/>
          <w:tab w:val="left" w:pos="851"/>
        </w:tabs>
        <w:spacing w:before="60" w:after="60"/>
        <w:contextualSpacing w:val="0"/>
        <w:jc w:val="both"/>
        <w:rPr>
          <w:rFonts w:asciiTheme="minorHAnsi" w:hAnsiTheme="minorHAnsi" w:cstheme="minorHAnsi"/>
          <w:vanish/>
          <w:sz w:val="22"/>
          <w:szCs w:val="22"/>
          <w:lang w:val="lt-LT"/>
        </w:rPr>
      </w:pPr>
    </w:p>
    <w:p w14:paraId="07344E8C" w14:textId="77777777" w:rsidR="004908F8" w:rsidRPr="004908F8" w:rsidRDefault="004908F8" w:rsidP="004908F8">
      <w:pPr>
        <w:pStyle w:val="ListParagraph"/>
        <w:numPr>
          <w:ilvl w:val="1"/>
          <w:numId w:val="26"/>
        </w:numPr>
        <w:tabs>
          <w:tab w:val="left" w:pos="142"/>
          <w:tab w:val="left" w:pos="567"/>
          <w:tab w:val="left" w:pos="851"/>
        </w:tabs>
        <w:ind w:left="0" w:firstLine="360"/>
        <w:jc w:val="both"/>
        <w:rPr>
          <w:rFonts w:asciiTheme="minorHAnsi" w:hAnsiTheme="minorHAnsi" w:cstheme="minorHAnsi"/>
          <w:bCs/>
          <w:sz w:val="22"/>
          <w:szCs w:val="22"/>
          <w:lang w:val="lt-LT"/>
        </w:rPr>
      </w:pPr>
      <w:r w:rsidRPr="004908F8">
        <w:rPr>
          <w:rFonts w:asciiTheme="minorHAnsi" w:hAnsiTheme="minorHAnsi" w:cstheme="minorHAnsi"/>
          <w:sz w:val="22"/>
          <w:szCs w:val="22"/>
          <w:lang w:val="lt-LT"/>
        </w:rPr>
        <w:t xml:space="preserve">Tiekėjas paraiškoje/Pasiūlyme turi nurodyti, kokia paraiškoje/pasiūlyme pateikta informacija yra konfidenciali, jei tokia yra. </w:t>
      </w:r>
      <w:r w:rsidRPr="004908F8">
        <w:rPr>
          <w:rFonts w:asciiTheme="minorHAnsi" w:hAnsiTheme="minorHAnsi" w:cstheme="minorHAnsi"/>
          <w:bCs/>
          <w:sz w:val="22"/>
          <w:szCs w:val="22"/>
          <w:lang w:val="lt-LT"/>
        </w:rPr>
        <w:t>Tiekėjo paraiška/pasiūlymas turi būti teikiamas aiškiai atitinkamoje formoje nurodant, kurios paraiškos/pasiūlymo dalys yra konfidencialios, kadangi laimėjusio tiekėjo paraiška, pasiūlymas ir sutartis bei jos pakeitimai teisės aktų nustatyta tvarka viešinami CVP IS</w:t>
      </w:r>
      <w:r w:rsidRPr="004908F8">
        <w:rPr>
          <w:rFonts w:asciiTheme="minorHAnsi" w:hAnsiTheme="minorHAnsi" w:cstheme="minorHAnsi"/>
          <w:bCs/>
          <w:i/>
          <w:sz w:val="22"/>
          <w:szCs w:val="22"/>
          <w:lang w:val="lt-LT"/>
        </w:rPr>
        <w:t>.</w:t>
      </w:r>
    </w:p>
    <w:p w14:paraId="7CB5F665" w14:textId="77777777" w:rsidR="004908F8" w:rsidRPr="004908F8" w:rsidRDefault="004908F8" w:rsidP="004908F8">
      <w:pPr>
        <w:pStyle w:val="ListParagraph"/>
        <w:numPr>
          <w:ilvl w:val="1"/>
          <w:numId w:val="26"/>
        </w:numPr>
        <w:tabs>
          <w:tab w:val="left" w:pos="567"/>
          <w:tab w:val="left" w:pos="630"/>
          <w:tab w:val="left" w:pos="851"/>
        </w:tabs>
        <w:ind w:left="0" w:firstLine="360"/>
        <w:contextualSpacing w:val="0"/>
        <w:jc w:val="both"/>
        <w:rPr>
          <w:rFonts w:asciiTheme="minorHAnsi" w:hAnsiTheme="minorHAnsi" w:cstheme="minorHAnsi"/>
          <w:sz w:val="22"/>
          <w:szCs w:val="22"/>
          <w:lang w:val="lt-LT"/>
        </w:rPr>
      </w:pPr>
      <w:r w:rsidRPr="004908F8">
        <w:rPr>
          <w:rFonts w:asciiTheme="minorHAnsi" w:eastAsia="Calibri" w:hAnsiTheme="minorHAnsi" w:cstheme="minorHAnsi"/>
          <w:sz w:val="22"/>
          <w:szCs w:val="22"/>
          <w:lang w:val="lt-LT" w:eastAsia="lt-LT"/>
        </w:rPr>
        <w:t xml:space="preserve">Konfidencialia informacija, kurią tiekėjas nurodo Paraiškos/Pasiūlymo formoje, gali būti, įskaitant, bet neapsiribojant, komercinė (gamybinė) paslaptis ir konfidencialieji pasiūlymų aspektai. Konfidencialia negalima laikyti informacijos, nurodytos VPĮ 20 straipsnyje. </w:t>
      </w:r>
    </w:p>
    <w:p w14:paraId="6BBA80F7" w14:textId="77777777" w:rsidR="004908F8" w:rsidRPr="004908F8" w:rsidRDefault="004908F8" w:rsidP="004908F8">
      <w:pPr>
        <w:pStyle w:val="ListParagraph"/>
        <w:numPr>
          <w:ilvl w:val="1"/>
          <w:numId w:val="26"/>
        </w:numPr>
        <w:tabs>
          <w:tab w:val="left" w:pos="567"/>
          <w:tab w:val="left" w:pos="630"/>
          <w:tab w:val="left" w:pos="851"/>
        </w:tabs>
        <w:ind w:left="0" w:firstLine="360"/>
        <w:contextualSpacing w:val="0"/>
        <w:jc w:val="both"/>
        <w:rPr>
          <w:rFonts w:asciiTheme="minorHAnsi" w:hAnsiTheme="minorHAnsi" w:cstheme="minorHAnsi"/>
          <w:sz w:val="22"/>
          <w:szCs w:val="22"/>
          <w:lang w:val="lt-LT"/>
        </w:rPr>
      </w:pPr>
      <w:r w:rsidRPr="004908F8">
        <w:rPr>
          <w:rFonts w:asciiTheme="minorHAnsi" w:eastAsia="Calibri" w:hAnsiTheme="minorHAnsi" w:cstheme="minorHAnsi"/>
          <w:sz w:val="22"/>
          <w:szCs w:val="22"/>
          <w:lang w:val="lt-LT" w:eastAsia="lt-LT"/>
        </w:rPr>
        <w:t>Supažindinimas su kitų tiekėjų paraiškomis/ pasiūlymais vykdomas VPĮ nustatyta tvarka.</w:t>
      </w:r>
    </w:p>
    <w:p w14:paraId="6CF282BB" w14:textId="77777777" w:rsidR="004908F8" w:rsidRPr="004908F8" w:rsidRDefault="004908F8" w:rsidP="004908F8">
      <w:pPr>
        <w:pStyle w:val="ListParagraph"/>
        <w:tabs>
          <w:tab w:val="left" w:pos="567"/>
          <w:tab w:val="left" w:pos="630"/>
          <w:tab w:val="left" w:pos="851"/>
        </w:tabs>
        <w:ind w:left="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 xml:space="preserve"> </w:t>
      </w:r>
    </w:p>
    <w:p w14:paraId="2E8E3BA4" w14:textId="77777777" w:rsidR="004908F8" w:rsidRPr="004908F8" w:rsidRDefault="004908F8" w:rsidP="004908F8">
      <w:pPr>
        <w:pStyle w:val="Heading1"/>
        <w:numPr>
          <w:ilvl w:val="0"/>
          <w:numId w:val="26"/>
        </w:numPr>
        <w:spacing w:before="60" w:after="60"/>
        <w:ind w:left="0" w:firstLine="0"/>
        <w:jc w:val="center"/>
        <w:rPr>
          <w:rFonts w:asciiTheme="minorHAnsi" w:hAnsiTheme="minorHAnsi" w:cstheme="minorHAnsi"/>
          <w:b/>
          <w:bCs/>
          <w:sz w:val="22"/>
          <w:szCs w:val="22"/>
          <w:lang w:val="lt-LT"/>
        </w:rPr>
      </w:pPr>
      <w:bookmarkStart w:id="35" w:name="_Toc484496261"/>
      <w:bookmarkStart w:id="36" w:name="_Toc490221572"/>
      <w:r w:rsidRPr="004908F8">
        <w:rPr>
          <w:rFonts w:asciiTheme="minorHAnsi" w:hAnsiTheme="minorHAnsi" w:cstheme="minorHAnsi"/>
          <w:b/>
          <w:bCs/>
          <w:sz w:val="22"/>
          <w:szCs w:val="22"/>
          <w:lang w:val="lt-LT"/>
        </w:rPr>
        <w:t>PARAIŠKŲ NAGRINĖJIMAS, VERTINIMAS, PALYGINIMAS IR ATMETIMO PRIEŽASTYS</w:t>
      </w:r>
      <w:bookmarkEnd w:id="35"/>
      <w:bookmarkEnd w:id="36"/>
      <w:r w:rsidRPr="004908F8">
        <w:rPr>
          <w:rFonts w:asciiTheme="minorHAnsi" w:hAnsiTheme="minorHAnsi" w:cstheme="minorHAnsi"/>
          <w:b/>
          <w:bCs/>
          <w:sz w:val="22"/>
          <w:szCs w:val="22"/>
          <w:lang w:val="lt-LT"/>
        </w:rPr>
        <w:t xml:space="preserve"> (</w:t>
      </w:r>
      <w:r w:rsidRPr="004908F8">
        <w:rPr>
          <w:rFonts w:asciiTheme="minorHAnsi" w:hAnsiTheme="minorHAnsi" w:cstheme="minorHAnsi"/>
          <w:b/>
          <w:bCs/>
          <w:i/>
          <w:sz w:val="22"/>
          <w:szCs w:val="22"/>
          <w:lang w:val="lt-LT"/>
        </w:rPr>
        <w:t>TAIKOMA SKELBIAMŲ/NESKELBIAMŲ DERYBŲ ATVEJAIS</w:t>
      </w:r>
      <w:r w:rsidRPr="004908F8">
        <w:rPr>
          <w:rFonts w:asciiTheme="minorHAnsi" w:hAnsiTheme="minorHAnsi" w:cstheme="minorHAnsi"/>
          <w:b/>
          <w:bCs/>
          <w:sz w:val="22"/>
          <w:szCs w:val="22"/>
          <w:lang w:val="lt-LT"/>
        </w:rPr>
        <w:t>)</w:t>
      </w:r>
    </w:p>
    <w:p w14:paraId="2192D839" w14:textId="77777777" w:rsidR="004908F8" w:rsidRPr="004908F8" w:rsidRDefault="004908F8" w:rsidP="004908F8">
      <w:pPr>
        <w:pStyle w:val="ListParagraph"/>
        <w:tabs>
          <w:tab w:val="left" w:pos="567"/>
          <w:tab w:val="left" w:pos="709"/>
          <w:tab w:val="left" w:pos="851"/>
          <w:tab w:val="left" w:pos="1276"/>
        </w:tabs>
        <w:ind w:left="0" w:firstLine="709"/>
        <w:contextualSpacing w:val="0"/>
        <w:jc w:val="both"/>
        <w:rPr>
          <w:rFonts w:asciiTheme="minorHAnsi" w:hAnsiTheme="minorHAnsi" w:cstheme="minorHAnsi"/>
          <w:sz w:val="22"/>
          <w:szCs w:val="22"/>
          <w:lang w:val="lt-LT"/>
        </w:rPr>
      </w:pPr>
    </w:p>
    <w:p w14:paraId="197DCDCA" w14:textId="77777777" w:rsidR="004908F8" w:rsidRPr="004908F8" w:rsidRDefault="004908F8" w:rsidP="004908F8">
      <w:pPr>
        <w:pStyle w:val="ListParagraph"/>
        <w:numPr>
          <w:ilvl w:val="0"/>
          <w:numId w:val="24"/>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lt-LT"/>
        </w:rPr>
      </w:pPr>
    </w:p>
    <w:p w14:paraId="0A4C7203" w14:textId="77777777" w:rsidR="004908F8" w:rsidRPr="004908F8" w:rsidRDefault="004908F8" w:rsidP="004908F8">
      <w:pPr>
        <w:pStyle w:val="ListParagraph"/>
        <w:numPr>
          <w:ilvl w:val="0"/>
          <w:numId w:val="24"/>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lt-LT"/>
        </w:rPr>
      </w:pPr>
    </w:p>
    <w:p w14:paraId="31BE9656" w14:textId="77777777" w:rsidR="004908F8" w:rsidRPr="004908F8" w:rsidRDefault="004908F8" w:rsidP="004908F8">
      <w:pPr>
        <w:pStyle w:val="ListParagraph"/>
        <w:numPr>
          <w:ilvl w:val="0"/>
          <w:numId w:val="24"/>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lt-LT"/>
        </w:rPr>
      </w:pPr>
    </w:p>
    <w:p w14:paraId="779A3263" w14:textId="77777777" w:rsidR="004908F8" w:rsidRPr="004908F8" w:rsidRDefault="004908F8" w:rsidP="004908F8">
      <w:pPr>
        <w:pStyle w:val="ListParagraph"/>
        <w:numPr>
          <w:ilvl w:val="0"/>
          <w:numId w:val="24"/>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lt-LT"/>
        </w:rPr>
      </w:pPr>
    </w:p>
    <w:p w14:paraId="718BF54D" w14:textId="77777777" w:rsidR="004908F8" w:rsidRPr="004908F8" w:rsidRDefault="004908F8" w:rsidP="004908F8">
      <w:pPr>
        <w:pStyle w:val="ListParagraph"/>
        <w:numPr>
          <w:ilvl w:val="0"/>
          <w:numId w:val="24"/>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lt-LT"/>
        </w:rPr>
      </w:pPr>
    </w:p>
    <w:p w14:paraId="214E7632" w14:textId="77777777" w:rsidR="004908F8" w:rsidRPr="004908F8" w:rsidRDefault="004908F8" w:rsidP="004908F8">
      <w:pPr>
        <w:pStyle w:val="ListParagraph"/>
        <w:numPr>
          <w:ilvl w:val="0"/>
          <w:numId w:val="24"/>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lt-LT"/>
        </w:rPr>
      </w:pPr>
    </w:p>
    <w:p w14:paraId="5A19334E" w14:textId="77777777" w:rsidR="004908F8" w:rsidRPr="004908F8" w:rsidRDefault="004908F8" w:rsidP="004908F8">
      <w:pPr>
        <w:pStyle w:val="ListParagraph"/>
        <w:numPr>
          <w:ilvl w:val="0"/>
          <w:numId w:val="24"/>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lt-LT"/>
        </w:rPr>
      </w:pPr>
    </w:p>
    <w:p w14:paraId="13D21AB2" w14:textId="77777777" w:rsidR="004908F8" w:rsidRPr="004908F8" w:rsidRDefault="004908F8" w:rsidP="004908F8">
      <w:pPr>
        <w:pStyle w:val="ListParagraph"/>
        <w:numPr>
          <w:ilvl w:val="0"/>
          <w:numId w:val="24"/>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lt-LT"/>
        </w:rPr>
      </w:pPr>
    </w:p>
    <w:p w14:paraId="7E56CC97" w14:textId="77777777" w:rsidR="004908F8" w:rsidRPr="004908F8" w:rsidRDefault="004908F8" w:rsidP="004908F8">
      <w:pPr>
        <w:pStyle w:val="ListParagraph"/>
        <w:numPr>
          <w:ilvl w:val="0"/>
          <w:numId w:val="24"/>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lt-LT"/>
        </w:rPr>
      </w:pPr>
    </w:p>
    <w:p w14:paraId="62F3CA51" w14:textId="77777777" w:rsidR="004908F8" w:rsidRPr="004908F8" w:rsidRDefault="004908F8" w:rsidP="004908F8">
      <w:pPr>
        <w:pStyle w:val="ListParagraph"/>
        <w:numPr>
          <w:ilvl w:val="0"/>
          <w:numId w:val="24"/>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lt-LT"/>
        </w:rPr>
      </w:pPr>
    </w:p>
    <w:p w14:paraId="3DA5833B" w14:textId="77777777" w:rsidR="004908F8" w:rsidRPr="004908F8" w:rsidRDefault="004908F8" w:rsidP="004908F8">
      <w:pPr>
        <w:pStyle w:val="ListParagraph"/>
        <w:numPr>
          <w:ilvl w:val="0"/>
          <w:numId w:val="24"/>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lt-LT"/>
        </w:rPr>
      </w:pPr>
    </w:p>
    <w:p w14:paraId="11A8474D" w14:textId="77777777" w:rsidR="004908F8" w:rsidRPr="004908F8" w:rsidRDefault="004908F8" w:rsidP="004908F8">
      <w:pPr>
        <w:pStyle w:val="ListParagraph"/>
        <w:numPr>
          <w:ilvl w:val="1"/>
          <w:numId w:val="26"/>
        </w:numPr>
        <w:tabs>
          <w:tab w:val="left" w:pos="0"/>
          <w:tab w:val="left" w:pos="426"/>
          <w:tab w:val="left" w:pos="567"/>
          <w:tab w:val="left" w:pos="851"/>
          <w:tab w:val="left" w:pos="1276"/>
          <w:tab w:val="left" w:pos="2977"/>
        </w:tabs>
        <w:ind w:left="0" w:firstLine="36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Tiekėjai nedalyvauja susipažinimo su Paraiškomis, Paraiškų nagrinėjimo, vertinimo ir palyginimo procedūrose. Jei pirkimo objektas skaidomas į dalis – kiekvienos pirkimo objekto dalies Paraiškos nagrinėjamos, vertinamos ir palyginamos atskirai.</w:t>
      </w:r>
    </w:p>
    <w:p w14:paraId="7FC418C7" w14:textId="77777777" w:rsidR="004908F8" w:rsidRPr="004908F8" w:rsidRDefault="004908F8" w:rsidP="004908F8">
      <w:pPr>
        <w:pStyle w:val="ListParagraph"/>
        <w:numPr>
          <w:ilvl w:val="0"/>
          <w:numId w:val="33"/>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lt-LT"/>
        </w:rPr>
      </w:pPr>
    </w:p>
    <w:p w14:paraId="20F79942" w14:textId="77777777" w:rsidR="004908F8" w:rsidRPr="004908F8" w:rsidRDefault="004908F8" w:rsidP="004908F8">
      <w:pPr>
        <w:pStyle w:val="ListParagraph"/>
        <w:numPr>
          <w:ilvl w:val="0"/>
          <w:numId w:val="33"/>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lt-LT"/>
        </w:rPr>
      </w:pPr>
    </w:p>
    <w:p w14:paraId="55BF4255" w14:textId="77777777" w:rsidR="004908F8" w:rsidRPr="004908F8" w:rsidRDefault="004908F8" w:rsidP="004908F8">
      <w:pPr>
        <w:pStyle w:val="ListParagraph"/>
        <w:numPr>
          <w:ilvl w:val="0"/>
          <w:numId w:val="33"/>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lt-LT"/>
        </w:rPr>
      </w:pPr>
    </w:p>
    <w:p w14:paraId="25608A0D" w14:textId="77777777" w:rsidR="004908F8" w:rsidRPr="004908F8" w:rsidRDefault="004908F8" w:rsidP="004908F8">
      <w:pPr>
        <w:pStyle w:val="ListParagraph"/>
        <w:numPr>
          <w:ilvl w:val="0"/>
          <w:numId w:val="33"/>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lt-LT"/>
        </w:rPr>
      </w:pPr>
    </w:p>
    <w:p w14:paraId="039CE008" w14:textId="77777777" w:rsidR="004908F8" w:rsidRPr="004908F8" w:rsidRDefault="004908F8" w:rsidP="004908F8">
      <w:pPr>
        <w:pStyle w:val="ListParagraph"/>
        <w:numPr>
          <w:ilvl w:val="1"/>
          <w:numId w:val="33"/>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lt-LT"/>
        </w:rPr>
      </w:pPr>
    </w:p>
    <w:p w14:paraId="344B3513" w14:textId="77777777" w:rsidR="004908F8" w:rsidRPr="004908F8" w:rsidRDefault="004908F8" w:rsidP="004908F8">
      <w:pPr>
        <w:pStyle w:val="ListParagraph"/>
        <w:numPr>
          <w:ilvl w:val="1"/>
          <w:numId w:val="26"/>
        </w:numPr>
        <w:ind w:left="0" w:firstLine="360"/>
        <w:jc w:val="both"/>
        <w:rPr>
          <w:rFonts w:asciiTheme="minorHAnsi" w:eastAsia="Calibri" w:hAnsiTheme="minorHAnsi" w:cstheme="minorHAnsi"/>
          <w:sz w:val="22"/>
          <w:szCs w:val="22"/>
          <w:lang w:val="lt-LT"/>
        </w:rPr>
      </w:pPr>
      <w:r w:rsidRPr="004908F8">
        <w:rPr>
          <w:rFonts w:asciiTheme="minorHAnsi" w:hAnsiTheme="minorHAnsi" w:cstheme="minorHAnsi"/>
          <w:sz w:val="22"/>
          <w:szCs w:val="22"/>
          <w:lang w:val="lt-LT"/>
        </w:rPr>
        <w:t>Atlikusi pradinį susipažinimą su Paraiškomis, Perkančioji organizacija įvertina EBVPD pateiktą informaciją (ir kitus SPS nurodytus dokumentus), priima sprendimą dėl kiekvieno tiekėjo atitikties reikalavimams ir kiekvienam iš jų ne vėliau kaip per 3 (tris) darbo dienas raštu praneša apie šio patikrinimo rezultatus, pagrįsdama priimtus sprendimus. Teisę dalyvauti tolesnėse pirkimo procedūrose turi tik tie tiekėjai, kurie atitinka Perkančiosios organizacijos keliamus reikalavimus tiekėjų kvalifikacijai</w:t>
      </w:r>
      <w:r w:rsidRPr="004908F8">
        <w:rPr>
          <w:rStyle w:val="FootnoteReference"/>
          <w:rFonts w:asciiTheme="minorHAnsi" w:eastAsia="Calibri" w:hAnsiTheme="minorHAnsi" w:cstheme="minorHAnsi"/>
          <w:sz w:val="22"/>
          <w:szCs w:val="22"/>
          <w:lang w:val="lt-LT"/>
        </w:rPr>
        <w:footnoteReference w:id="1"/>
      </w:r>
      <w:r w:rsidRPr="004908F8">
        <w:rPr>
          <w:rFonts w:asciiTheme="minorHAnsi" w:hAnsiTheme="minorHAnsi" w:cstheme="minorHAnsi"/>
          <w:sz w:val="22"/>
          <w:szCs w:val="22"/>
          <w:lang w:val="lt-LT"/>
        </w:rPr>
        <w:t>.</w:t>
      </w:r>
    </w:p>
    <w:p w14:paraId="443FED26" w14:textId="77777777" w:rsidR="004908F8" w:rsidRPr="004908F8" w:rsidRDefault="004908F8" w:rsidP="004908F8">
      <w:pPr>
        <w:pStyle w:val="ListParagraph"/>
        <w:numPr>
          <w:ilvl w:val="1"/>
          <w:numId w:val="26"/>
        </w:numPr>
        <w:tabs>
          <w:tab w:val="left" w:pos="0"/>
          <w:tab w:val="left" w:pos="567"/>
          <w:tab w:val="left" w:pos="851"/>
          <w:tab w:val="left" w:pos="1276"/>
          <w:tab w:val="left" w:pos="2977"/>
        </w:tabs>
        <w:ind w:left="0" w:firstLine="709"/>
        <w:contextualSpacing w:val="0"/>
        <w:jc w:val="both"/>
        <w:rPr>
          <w:rFonts w:asciiTheme="minorHAnsi" w:eastAsia="Calibri" w:hAnsiTheme="minorHAnsi" w:cstheme="minorHAnsi"/>
          <w:sz w:val="22"/>
          <w:szCs w:val="22"/>
          <w:lang w:val="lt-LT"/>
        </w:rPr>
      </w:pPr>
      <w:r w:rsidRPr="004908F8">
        <w:rPr>
          <w:rFonts w:asciiTheme="minorHAnsi" w:hAnsiTheme="minorHAnsi" w:cstheme="minorHAnsi"/>
          <w:sz w:val="22"/>
          <w:szCs w:val="22"/>
          <w:lang w:val="lt-LT"/>
        </w:rPr>
        <w:t>Pranešusi šio skyriaus 10.2 punkte nurodytą sprendimą, Perkančioji organizacija vertina, ar tiekėjo paraiška atitinka paraiškos parengimo ir pateikimo reikalavimus  ir nustato tiekėjus, kurie kviečiami pateikti Pirminius pasiūlymus (kvietimas pateikti Pirminius pasiūlymus siunčiamas CVP IS susirašinėjimo priemonėmis). Apie šio įvertinimo rezultatus (įskaitant informaciją, ar tiekėjas kviečiamas/nekviečiamas teikti  Pirminį pasiūlymą)  Perkančioji organizacija vertinamus tiekėjus informuoja ne vėliau kaip per 3 (tris) darbo dienas nuo sprendimo priėmimo.</w:t>
      </w:r>
    </w:p>
    <w:p w14:paraId="63799D13" w14:textId="77777777" w:rsidR="004908F8" w:rsidRPr="004908F8" w:rsidRDefault="004908F8" w:rsidP="004908F8">
      <w:pPr>
        <w:pStyle w:val="ListParagraph"/>
        <w:numPr>
          <w:ilvl w:val="1"/>
          <w:numId w:val="26"/>
        </w:numPr>
        <w:tabs>
          <w:tab w:val="left" w:pos="0"/>
          <w:tab w:val="left" w:pos="567"/>
          <w:tab w:val="left" w:pos="851"/>
          <w:tab w:val="left" w:pos="1276"/>
          <w:tab w:val="left" w:pos="2977"/>
        </w:tabs>
        <w:ind w:left="0" w:firstLine="709"/>
        <w:contextualSpacing w:val="0"/>
        <w:jc w:val="both"/>
        <w:rPr>
          <w:rFonts w:asciiTheme="minorHAnsi" w:eastAsia="Calibri" w:hAnsiTheme="minorHAnsi" w:cstheme="minorHAnsi"/>
          <w:sz w:val="22"/>
          <w:szCs w:val="22"/>
          <w:lang w:val="lt-LT"/>
        </w:rPr>
      </w:pPr>
      <w:r w:rsidRPr="004908F8">
        <w:rPr>
          <w:rFonts w:asciiTheme="minorHAnsi" w:eastAsia="Calibri" w:hAnsiTheme="minorHAnsi" w:cstheme="minorHAnsi"/>
          <w:sz w:val="22"/>
          <w:szCs w:val="22"/>
          <w:lang w:val="lt-LT"/>
        </w:rPr>
        <w:t>Nagrinėjant tiekėjo pateiktą paraišką ir nustačius, kad tiekėjas pateikė netikslius, neišsamius ar klaidingus dokumentus ar duomenis apie atitiktį pirkimo dokumentų reikalavimams ar šių dokumentų ar duomenų trūksta, laikomasi Bendrųjų sąlygų 13.6.1-13.6.3 punktuose nurodytų procedūrų.</w:t>
      </w:r>
    </w:p>
    <w:p w14:paraId="4B8BCCAD" w14:textId="77777777" w:rsidR="004908F8" w:rsidRPr="004908F8" w:rsidRDefault="004908F8" w:rsidP="004908F8">
      <w:pPr>
        <w:pStyle w:val="ListParagraph"/>
        <w:numPr>
          <w:ilvl w:val="1"/>
          <w:numId w:val="26"/>
        </w:numPr>
        <w:tabs>
          <w:tab w:val="left" w:pos="0"/>
          <w:tab w:val="left" w:pos="567"/>
          <w:tab w:val="left" w:pos="851"/>
          <w:tab w:val="left" w:pos="1276"/>
          <w:tab w:val="left" w:pos="2977"/>
        </w:tabs>
        <w:ind w:left="0" w:firstLine="709"/>
        <w:contextualSpacing w:val="0"/>
        <w:jc w:val="both"/>
        <w:rPr>
          <w:rFonts w:asciiTheme="minorHAnsi" w:eastAsia="Calibri" w:hAnsiTheme="minorHAnsi" w:cstheme="minorHAnsi"/>
          <w:sz w:val="22"/>
          <w:szCs w:val="22"/>
          <w:lang w:val="lt-LT"/>
        </w:rPr>
      </w:pPr>
      <w:r w:rsidRPr="004908F8">
        <w:rPr>
          <w:rFonts w:asciiTheme="minorHAnsi" w:hAnsiTheme="minorHAnsi" w:cstheme="minorHAnsi"/>
          <w:sz w:val="22"/>
          <w:szCs w:val="22"/>
          <w:lang w:val="lt-LT"/>
        </w:rPr>
        <w:t>Tiekėjo Paraiška atmetama, kai:</w:t>
      </w:r>
    </w:p>
    <w:p w14:paraId="4D37DC78" w14:textId="77777777" w:rsidR="004908F8" w:rsidRPr="004908F8" w:rsidRDefault="004908F8" w:rsidP="004908F8">
      <w:pPr>
        <w:pStyle w:val="ListParagraph"/>
        <w:numPr>
          <w:ilvl w:val="2"/>
          <w:numId w:val="26"/>
        </w:numPr>
        <w:tabs>
          <w:tab w:val="left" w:pos="0"/>
          <w:tab w:val="left" w:pos="1276"/>
          <w:tab w:val="left" w:pos="1843"/>
          <w:tab w:val="left" w:pos="2977"/>
        </w:tabs>
        <w:ind w:left="0" w:firstLine="1134"/>
        <w:contextualSpacing w:val="0"/>
        <w:jc w:val="both"/>
        <w:rPr>
          <w:rFonts w:asciiTheme="minorHAnsi" w:eastAsia="Calibri" w:hAnsiTheme="minorHAnsi" w:cstheme="minorHAnsi"/>
          <w:sz w:val="22"/>
          <w:szCs w:val="22"/>
          <w:lang w:val="lt-LT"/>
        </w:rPr>
      </w:pPr>
      <w:r w:rsidRPr="004908F8">
        <w:rPr>
          <w:rFonts w:asciiTheme="minorHAnsi" w:hAnsiTheme="minorHAnsi" w:cstheme="minorHAnsi"/>
          <w:sz w:val="22"/>
          <w:szCs w:val="22"/>
          <w:lang w:val="lt-LT"/>
        </w:rPr>
        <w:t>tiekėjas neatitinka pirkimo dokumentuose nustatytų reikalavimų tiekėjų kvalifikacijai</w:t>
      </w:r>
      <w:r w:rsidRPr="004908F8">
        <w:rPr>
          <w:rStyle w:val="FootnoteReference"/>
          <w:rFonts w:asciiTheme="minorHAnsi" w:hAnsiTheme="minorHAnsi" w:cstheme="minorHAnsi"/>
          <w:bCs/>
          <w:sz w:val="22"/>
          <w:szCs w:val="22"/>
          <w:lang w:val="lt-LT"/>
        </w:rPr>
        <w:footnoteReference w:id="2"/>
      </w:r>
      <w:r w:rsidRPr="004908F8">
        <w:rPr>
          <w:rFonts w:asciiTheme="minorHAnsi" w:eastAsia="Calibri" w:hAnsiTheme="minorHAnsi" w:cstheme="minorHAnsi"/>
          <w:sz w:val="22"/>
          <w:szCs w:val="22"/>
          <w:lang w:val="lt-LT"/>
        </w:rPr>
        <w:t>;</w:t>
      </w:r>
    </w:p>
    <w:p w14:paraId="7311B657" w14:textId="77777777" w:rsidR="004908F8" w:rsidRPr="004908F8" w:rsidRDefault="004908F8" w:rsidP="004908F8">
      <w:pPr>
        <w:pStyle w:val="ListParagraph"/>
        <w:numPr>
          <w:ilvl w:val="2"/>
          <w:numId w:val="26"/>
        </w:numPr>
        <w:tabs>
          <w:tab w:val="left" w:pos="0"/>
          <w:tab w:val="left" w:pos="1276"/>
          <w:tab w:val="left" w:pos="1843"/>
          <w:tab w:val="left" w:pos="2977"/>
        </w:tabs>
        <w:ind w:left="0" w:firstLine="1134"/>
        <w:contextualSpacing w:val="0"/>
        <w:jc w:val="both"/>
        <w:rPr>
          <w:rFonts w:asciiTheme="minorHAnsi" w:eastAsia="Calibri" w:hAnsiTheme="minorHAnsi" w:cstheme="minorHAnsi"/>
          <w:sz w:val="22"/>
          <w:szCs w:val="22"/>
          <w:lang w:val="lt-LT"/>
        </w:rPr>
      </w:pPr>
      <w:r w:rsidRPr="004908F8">
        <w:rPr>
          <w:rFonts w:asciiTheme="minorHAnsi" w:hAnsiTheme="minorHAnsi" w:cstheme="minorHAnsi"/>
          <w:sz w:val="22"/>
          <w:szCs w:val="22"/>
          <w:lang w:val="lt-LT"/>
        </w:rPr>
        <w:t>tiekėjas Perkančiosios organizacijos prašymu nepatikslino, nepapildė, nepaaiškino Paraiškos;</w:t>
      </w:r>
    </w:p>
    <w:p w14:paraId="098D2424" w14:textId="77777777" w:rsidR="004908F8" w:rsidRPr="004908F8" w:rsidRDefault="004908F8" w:rsidP="004908F8">
      <w:pPr>
        <w:pStyle w:val="ListParagraph"/>
        <w:numPr>
          <w:ilvl w:val="2"/>
          <w:numId w:val="26"/>
        </w:numPr>
        <w:tabs>
          <w:tab w:val="left" w:pos="0"/>
          <w:tab w:val="left" w:pos="1276"/>
          <w:tab w:val="left" w:pos="1843"/>
          <w:tab w:val="left" w:pos="2977"/>
        </w:tabs>
        <w:spacing w:before="60" w:after="60"/>
        <w:ind w:left="0" w:firstLine="1134"/>
        <w:contextualSpacing w:val="0"/>
        <w:jc w:val="both"/>
        <w:rPr>
          <w:rFonts w:asciiTheme="minorHAnsi" w:eastAsia="Calibri" w:hAnsiTheme="minorHAnsi" w:cstheme="minorHAnsi"/>
          <w:sz w:val="22"/>
          <w:szCs w:val="22"/>
          <w:lang w:val="lt-LT"/>
        </w:rPr>
      </w:pPr>
      <w:r w:rsidRPr="004908F8">
        <w:rPr>
          <w:rFonts w:asciiTheme="minorHAnsi" w:hAnsiTheme="minorHAnsi" w:cstheme="minorHAnsi"/>
          <w:sz w:val="22"/>
          <w:szCs w:val="22"/>
          <w:lang w:val="lt-LT"/>
        </w:rPr>
        <w:t>Paraiška neatitinka pirkimo dokumentuose nustatytų parengimo ir pateikimo reikalavimų</w:t>
      </w:r>
      <w:r w:rsidRPr="004908F8">
        <w:rPr>
          <w:rFonts w:asciiTheme="minorHAnsi" w:eastAsia="Calibri" w:hAnsiTheme="minorHAnsi" w:cstheme="minorHAnsi"/>
          <w:sz w:val="22"/>
          <w:szCs w:val="22"/>
          <w:lang w:val="lt-LT"/>
        </w:rPr>
        <w:t>.</w:t>
      </w:r>
    </w:p>
    <w:p w14:paraId="06B0285D" w14:textId="77777777" w:rsidR="004908F8" w:rsidRPr="004908F8" w:rsidRDefault="004908F8" w:rsidP="004908F8">
      <w:pPr>
        <w:pStyle w:val="ListParagraph"/>
        <w:numPr>
          <w:ilvl w:val="1"/>
          <w:numId w:val="26"/>
        </w:numPr>
        <w:tabs>
          <w:tab w:val="left" w:pos="0"/>
          <w:tab w:val="left" w:pos="1276"/>
          <w:tab w:val="left" w:pos="1843"/>
          <w:tab w:val="left" w:pos="2977"/>
        </w:tabs>
        <w:spacing w:before="60" w:after="60"/>
        <w:ind w:left="0" w:firstLine="709"/>
        <w:jc w:val="both"/>
        <w:rPr>
          <w:rFonts w:asciiTheme="minorHAnsi" w:eastAsia="Calibri" w:hAnsiTheme="minorHAnsi" w:cstheme="minorHAnsi"/>
          <w:sz w:val="22"/>
          <w:szCs w:val="22"/>
          <w:lang w:val="lt-LT"/>
        </w:rPr>
      </w:pPr>
      <w:r w:rsidRPr="004908F8">
        <w:rPr>
          <w:rFonts w:asciiTheme="minorHAnsi" w:eastAsia="Calibri" w:hAnsiTheme="minorHAnsi" w:cstheme="minorHAnsi"/>
          <w:sz w:val="22"/>
          <w:szCs w:val="22"/>
          <w:lang w:val="lt-LT"/>
        </w:rPr>
        <w:lastRenderedPageBreak/>
        <w:t>Tiekėjus, kurių paraiškos atitinka pirkimo dokumentų reikalavimus, Perkančioji organizacija kviečia pateikti pirminį pasiūlymą.</w:t>
      </w:r>
    </w:p>
    <w:p w14:paraId="2F091C80" w14:textId="77777777" w:rsidR="004908F8" w:rsidRPr="004908F8" w:rsidRDefault="004908F8" w:rsidP="004908F8">
      <w:pPr>
        <w:pStyle w:val="ListParagraph"/>
        <w:tabs>
          <w:tab w:val="left" w:pos="567"/>
          <w:tab w:val="left" w:pos="709"/>
          <w:tab w:val="left" w:pos="851"/>
        </w:tabs>
        <w:spacing w:before="60" w:after="60"/>
        <w:ind w:left="0"/>
        <w:contextualSpacing w:val="0"/>
        <w:jc w:val="both"/>
        <w:rPr>
          <w:rFonts w:asciiTheme="minorHAnsi" w:hAnsiTheme="minorHAnsi" w:cstheme="minorHAnsi"/>
          <w:sz w:val="22"/>
          <w:szCs w:val="22"/>
          <w:lang w:val="lt-LT"/>
        </w:rPr>
      </w:pPr>
    </w:p>
    <w:p w14:paraId="0B97347E" w14:textId="77777777" w:rsidR="004908F8" w:rsidRPr="004908F8" w:rsidRDefault="004908F8" w:rsidP="004908F8">
      <w:pPr>
        <w:pStyle w:val="Heading1"/>
        <w:numPr>
          <w:ilvl w:val="0"/>
          <w:numId w:val="26"/>
        </w:numPr>
        <w:tabs>
          <w:tab w:val="left" w:pos="426"/>
        </w:tabs>
        <w:spacing w:before="60" w:after="60"/>
        <w:ind w:left="0" w:firstLine="0"/>
        <w:jc w:val="center"/>
        <w:rPr>
          <w:rFonts w:asciiTheme="minorHAnsi" w:hAnsiTheme="minorHAnsi" w:cstheme="minorHAnsi"/>
          <w:b/>
          <w:bCs/>
          <w:sz w:val="22"/>
          <w:szCs w:val="22"/>
          <w:lang w:val="lt-LT"/>
        </w:rPr>
      </w:pPr>
      <w:bookmarkStart w:id="37" w:name="_Toc484496262"/>
      <w:bookmarkStart w:id="38" w:name="_Toc490221573"/>
      <w:r w:rsidRPr="004908F8">
        <w:rPr>
          <w:rFonts w:asciiTheme="minorHAnsi" w:hAnsiTheme="minorHAnsi" w:cstheme="minorHAnsi"/>
          <w:b/>
          <w:bCs/>
          <w:sz w:val="22"/>
          <w:szCs w:val="22"/>
          <w:lang w:val="lt-LT"/>
        </w:rPr>
        <w:t>PIRMINIŲ PASIŪLYMŲ NAGRINĖJIMAS</w:t>
      </w:r>
      <w:bookmarkEnd w:id="37"/>
      <w:bookmarkEnd w:id="38"/>
      <w:r w:rsidRPr="004908F8">
        <w:rPr>
          <w:rFonts w:asciiTheme="minorHAnsi" w:hAnsiTheme="minorHAnsi" w:cstheme="minorHAnsi"/>
          <w:b/>
          <w:bCs/>
          <w:sz w:val="22"/>
          <w:szCs w:val="22"/>
          <w:lang w:val="lt-LT"/>
        </w:rPr>
        <w:t xml:space="preserve"> (</w:t>
      </w:r>
      <w:r w:rsidRPr="004908F8">
        <w:rPr>
          <w:rFonts w:asciiTheme="minorHAnsi" w:hAnsiTheme="minorHAnsi" w:cstheme="minorHAnsi"/>
          <w:b/>
          <w:bCs/>
          <w:i/>
          <w:sz w:val="22"/>
          <w:szCs w:val="22"/>
          <w:lang w:val="lt-LT"/>
        </w:rPr>
        <w:t>TAIKOMA SKELBIAMŲ/NESKELBIAMŲ DERYBŲ ATVEJAIS</w:t>
      </w:r>
      <w:r w:rsidRPr="004908F8">
        <w:rPr>
          <w:rFonts w:asciiTheme="minorHAnsi" w:hAnsiTheme="minorHAnsi" w:cstheme="minorHAnsi"/>
          <w:b/>
          <w:bCs/>
          <w:sz w:val="22"/>
          <w:szCs w:val="22"/>
          <w:lang w:val="lt-LT"/>
        </w:rPr>
        <w:t>)</w:t>
      </w:r>
    </w:p>
    <w:p w14:paraId="42C57F05" w14:textId="77777777" w:rsidR="004908F8" w:rsidRPr="004908F8" w:rsidRDefault="004908F8" w:rsidP="004908F8">
      <w:pPr>
        <w:pStyle w:val="Heading1"/>
        <w:tabs>
          <w:tab w:val="left" w:pos="426"/>
        </w:tabs>
        <w:spacing w:before="60" w:after="60"/>
        <w:rPr>
          <w:rFonts w:asciiTheme="minorHAnsi" w:hAnsiTheme="minorHAnsi" w:cstheme="minorHAnsi"/>
          <w:b/>
          <w:bCs/>
          <w:sz w:val="22"/>
          <w:szCs w:val="22"/>
          <w:lang w:val="lt-LT"/>
        </w:rPr>
      </w:pPr>
    </w:p>
    <w:p w14:paraId="2DA6B3F7" w14:textId="77777777" w:rsidR="004908F8" w:rsidRPr="004908F8" w:rsidRDefault="004908F8" w:rsidP="004908F8">
      <w:pPr>
        <w:pStyle w:val="ListParagraph"/>
        <w:numPr>
          <w:ilvl w:val="0"/>
          <w:numId w:val="26"/>
        </w:numPr>
        <w:tabs>
          <w:tab w:val="left" w:pos="0"/>
          <w:tab w:val="left" w:pos="567"/>
          <w:tab w:val="left" w:pos="851"/>
          <w:tab w:val="left" w:pos="2977"/>
        </w:tabs>
        <w:spacing w:before="60" w:after="60"/>
        <w:contextualSpacing w:val="0"/>
        <w:jc w:val="both"/>
        <w:rPr>
          <w:rFonts w:asciiTheme="minorHAnsi" w:hAnsiTheme="minorHAnsi" w:cstheme="minorHAnsi"/>
          <w:vanish/>
          <w:sz w:val="22"/>
          <w:szCs w:val="22"/>
          <w:lang w:val="lt-LT"/>
        </w:rPr>
      </w:pPr>
    </w:p>
    <w:p w14:paraId="6F52D9B4" w14:textId="77777777" w:rsidR="004908F8" w:rsidRPr="004908F8" w:rsidRDefault="004908F8" w:rsidP="004908F8">
      <w:pPr>
        <w:pStyle w:val="ListParagraph"/>
        <w:numPr>
          <w:ilvl w:val="1"/>
          <w:numId w:val="24"/>
        </w:numPr>
        <w:tabs>
          <w:tab w:val="left" w:pos="0"/>
          <w:tab w:val="left" w:pos="567"/>
          <w:tab w:val="left" w:pos="993"/>
          <w:tab w:val="left" w:pos="1418"/>
        </w:tabs>
        <w:ind w:left="0" w:firstLine="709"/>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Tiekėjai negali dalyvauti susipažinimo su Pirminiais pasiūlymais, Pirminių pasiūlymų nagrinėjimo, vertinimo ir palyginimo procedūrose. Jei pirkimo objektas skaidomas į dalis – kiekvienos pirkimo objekto dalies Pirminiai pasiūlymai nagrinėjami ir vertinami atskirai.</w:t>
      </w:r>
    </w:p>
    <w:p w14:paraId="5876B976" w14:textId="77777777" w:rsidR="004908F8" w:rsidRPr="004908F8" w:rsidRDefault="004908F8" w:rsidP="004908F8">
      <w:pPr>
        <w:pStyle w:val="ListParagraph"/>
        <w:numPr>
          <w:ilvl w:val="1"/>
          <w:numId w:val="24"/>
        </w:numPr>
        <w:tabs>
          <w:tab w:val="left" w:pos="0"/>
          <w:tab w:val="left" w:pos="567"/>
          <w:tab w:val="left" w:pos="993"/>
          <w:tab w:val="left" w:pos="1418"/>
          <w:tab w:val="left" w:pos="2977"/>
        </w:tabs>
        <w:ind w:left="0" w:firstLine="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Perkančioji organizacija įvertina tiekėjų pateiktus Pirminius pasiūlymus ir pranešdama šio įvertinimo rezultatus kviečia tiekėjus, kurių Pirminiai pasiūlymai atitiko Minimalius reikalavimus, į derybas.  Perkančioji organizacija gali apriboti kviečiamų į derybas tiekėjų skaičių (apie tokį ribojimą nurodoma SPS).</w:t>
      </w:r>
    </w:p>
    <w:p w14:paraId="5DB5D36F" w14:textId="77777777" w:rsidR="004908F8" w:rsidRPr="004908F8" w:rsidRDefault="004908F8" w:rsidP="004908F8">
      <w:pPr>
        <w:pStyle w:val="ListParagraph"/>
        <w:numPr>
          <w:ilvl w:val="1"/>
          <w:numId w:val="24"/>
        </w:numPr>
        <w:tabs>
          <w:tab w:val="left" w:pos="0"/>
          <w:tab w:val="left" w:pos="567"/>
          <w:tab w:val="left" w:pos="993"/>
          <w:tab w:val="left" w:pos="1418"/>
          <w:tab w:val="left" w:pos="2977"/>
        </w:tabs>
        <w:ind w:left="0" w:firstLine="709"/>
        <w:contextualSpacing w:val="0"/>
        <w:jc w:val="both"/>
        <w:rPr>
          <w:rFonts w:asciiTheme="minorHAnsi" w:eastAsia="Calibri" w:hAnsiTheme="minorHAnsi" w:cstheme="minorHAnsi"/>
          <w:sz w:val="22"/>
          <w:szCs w:val="22"/>
          <w:lang w:val="lt-LT"/>
        </w:rPr>
      </w:pPr>
      <w:r w:rsidRPr="004908F8">
        <w:rPr>
          <w:rFonts w:asciiTheme="minorHAnsi" w:eastAsia="Calibri" w:hAnsiTheme="minorHAnsi" w:cstheme="minorHAnsi"/>
          <w:sz w:val="22"/>
          <w:szCs w:val="22"/>
          <w:lang w:val="lt-LT"/>
        </w:rPr>
        <w:t>Nagrinėjant tiekėjo pateiktą Pirminį pasiūlymą ir nustačius, kad tiekėjas pateikė netikslius, neišsamius ar klaidingus dokumentus ar duomenis apie atitiktį pirkimo dokumentų reikalavimams ar šių dokumentų ar duomenų trūksta, laikomasi Bendrųjų sąlygų 13.6.1-13.6.5 punktuose nurodytų procedūrų.</w:t>
      </w:r>
    </w:p>
    <w:p w14:paraId="237D34EC" w14:textId="77777777" w:rsidR="004908F8" w:rsidRPr="004908F8" w:rsidRDefault="004908F8" w:rsidP="004908F8">
      <w:pPr>
        <w:pStyle w:val="ListParagraph"/>
        <w:tabs>
          <w:tab w:val="left" w:pos="567"/>
          <w:tab w:val="left" w:pos="709"/>
          <w:tab w:val="left" w:pos="851"/>
        </w:tabs>
        <w:spacing w:before="60" w:after="60"/>
        <w:ind w:left="0" w:firstLine="709"/>
        <w:contextualSpacing w:val="0"/>
        <w:jc w:val="both"/>
        <w:rPr>
          <w:rFonts w:asciiTheme="minorHAnsi" w:hAnsiTheme="minorHAnsi" w:cstheme="minorHAnsi"/>
          <w:sz w:val="22"/>
          <w:szCs w:val="22"/>
          <w:lang w:val="lt-LT"/>
        </w:rPr>
      </w:pPr>
    </w:p>
    <w:p w14:paraId="15641548" w14:textId="77777777" w:rsidR="004908F8" w:rsidRPr="004908F8" w:rsidRDefault="004908F8" w:rsidP="004908F8">
      <w:pPr>
        <w:pStyle w:val="Heading1"/>
        <w:numPr>
          <w:ilvl w:val="0"/>
          <w:numId w:val="24"/>
        </w:numPr>
        <w:tabs>
          <w:tab w:val="left" w:pos="426"/>
        </w:tabs>
        <w:spacing w:before="60" w:after="60"/>
        <w:ind w:left="0" w:firstLine="0"/>
        <w:jc w:val="center"/>
        <w:rPr>
          <w:rFonts w:asciiTheme="minorHAnsi" w:hAnsiTheme="minorHAnsi" w:cstheme="minorHAnsi"/>
          <w:b/>
          <w:bCs/>
          <w:sz w:val="22"/>
          <w:szCs w:val="22"/>
          <w:lang w:val="lt-LT"/>
        </w:rPr>
      </w:pPr>
      <w:bookmarkStart w:id="39" w:name="_Toc484496263"/>
      <w:bookmarkStart w:id="40" w:name="_Toc490221574"/>
      <w:r w:rsidRPr="004908F8">
        <w:rPr>
          <w:rFonts w:asciiTheme="minorHAnsi" w:hAnsiTheme="minorHAnsi" w:cstheme="minorHAnsi"/>
          <w:b/>
          <w:bCs/>
          <w:sz w:val="22"/>
          <w:szCs w:val="22"/>
          <w:lang w:val="lt-LT"/>
        </w:rPr>
        <w:t>DERYBOS SU TIEKĖJAIS</w:t>
      </w:r>
      <w:bookmarkEnd w:id="39"/>
      <w:bookmarkEnd w:id="40"/>
      <w:r w:rsidRPr="004908F8">
        <w:rPr>
          <w:rFonts w:asciiTheme="minorHAnsi" w:hAnsiTheme="minorHAnsi" w:cstheme="minorHAnsi"/>
          <w:b/>
          <w:bCs/>
          <w:sz w:val="22"/>
          <w:szCs w:val="22"/>
          <w:lang w:val="lt-LT"/>
        </w:rPr>
        <w:t xml:space="preserve"> (</w:t>
      </w:r>
      <w:r w:rsidRPr="004908F8">
        <w:rPr>
          <w:rFonts w:asciiTheme="minorHAnsi" w:hAnsiTheme="minorHAnsi" w:cstheme="minorHAnsi"/>
          <w:b/>
          <w:bCs/>
          <w:i/>
          <w:sz w:val="22"/>
          <w:szCs w:val="22"/>
          <w:lang w:val="lt-LT"/>
        </w:rPr>
        <w:t>TAIKOMA SKELBIAMŲ/NESKELBIAMŲ DERYBŲ ATVEJAIS</w:t>
      </w:r>
      <w:r w:rsidRPr="004908F8">
        <w:rPr>
          <w:rFonts w:asciiTheme="minorHAnsi" w:hAnsiTheme="minorHAnsi" w:cstheme="minorHAnsi"/>
          <w:b/>
          <w:bCs/>
          <w:sz w:val="22"/>
          <w:szCs w:val="22"/>
          <w:lang w:val="lt-LT"/>
        </w:rPr>
        <w:t>)</w:t>
      </w:r>
    </w:p>
    <w:p w14:paraId="3B9132F0" w14:textId="77777777" w:rsidR="004908F8" w:rsidRPr="004908F8" w:rsidRDefault="004908F8" w:rsidP="004908F8">
      <w:pPr>
        <w:pStyle w:val="Heading1"/>
        <w:tabs>
          <w:tab w:val="left" w:pos="426"/>
        </w:tabs>
        <w:spacing w:before="60" w:after="60"/>
        <w:rPr>
          <w:rFonts w:asciiTheme="minorHAnsi" w:hAnsiTheme="minorHAnsi" w:cstheme="minorHAnsi"/>
          <w:b/>
          <w:bCs/>
          <w:sz w:val="22"/>
          <w:szCs w:val="22"/>
          <w:lang w:val="lt-LT"/>
        </w:rPr>
      </w:pPr>
    </w:p>
    <w:p w14:paraId="41FCA984" w14:textId="77777777" w:rsidR="002C0DA6" w:rsidRDefault="004908F8" w:rsidP="002C0DA6">
      <w:pPr>
        <w:pStyle w:val="ListParagraph"/>
        <w:numPr>
          <w:ilvl w:val="1"/>
          <w:numId w:val="24"/>
        </w:numPr>
        <w:tabs>
          <w:tab w:val="left" w:pos="1276"/>
          <w:tab w:val="left" w:pos="1560"/>
        </w:tabs>
        <w:ind w:left="0" w:firstLine="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 xml:space="preserve">Kvietime į derybas Perkančioji organizacija nurodo derybų vietą ir laiką. Derybos gali būti vykdomos kviečiant atvykti į derybas, taip pat raštu, telefonu, telekonferencijos būdu. </w:t>
      </w:r>
    </w:p>
    <w:p w14:paraId="7FCB4C6F" w14:textId="37D6AECC" w:rsidR="004908F8" w:rsidRPr="002C0DA6" w:rsidRDefault="004908F8" w:rsidP="002C0DA6">
      <w:pPr>
        <w:pStyle w:val="ListParagraph"/>
        <w:numPr>
          <w:ilvl w:val="1"/>
          <w:numId w:val="24"/>
        </w:numPr>
        <w:tabs>
          <w:tab w:val="left" w:pos="1276"/>
          <w:tab w:val="left" w:pos="1560"/>
        </w:tabs>
        <w:ind w:left="0" w:firstLine="709"/>
        <w:contextualSpacing w:val="0"/>
        <w:jc w:val="both"/>
        <w:rPr>
          <w:rFonts w:asciiTheme="minorHAnsi" w:hAnsiTheme="minorHAnsi" w:cstheme="minorHAnsi"/>
          <w:sz w:val="22"/>
          <w:szCs w:val="22"/>
          <w:lang w:val="lt-LT"/>
        </w:rPr>
      </w:pPr>
      <w:r w:rsidRPr="002C0DA6">
        <w:rPr>
          <w:rFonts w:asciiTheme="minorHAnsi" w:hAnsiTheme="minorHAnsi" w:cstheme="minorHAnsi"/>
          <w:sz w:val="22"/>
          <w:szCs w:val="22"/>
          <w:lang w:val="lt-LT"/>
        </w:rPr>
        <w:t>Derybų metu Perkančioji organizacija laikosi šių sąlygų:</w:t>
      </w:r>
    </w:p>
    <w:p w14:paraId="35404BB7" w14:textId="0F474964" w:rsidR="004908F8" w:rsidRPr="004908F8" w:rsidRDefault="004908F8" w:rsidP="002C0DA6">
      <w:pPr>
        <w:pStyle w:val="ListParagraph"/>
        <w:numPr>
          <w:ilvl w:val="2"/>
          <w:numId w:val="24"/>
        </w:numPr>
        <w:tabs>
          <w:tab w:val="left" w:pos="1276"/>
          <w:tab w:val="left" w:pos="1560"/>
        </w:tabs>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derasi su kiekvienu tiekėju atskirai;</w:t>
      </w:r>
    </w:p>
    <w:p w14:paraId="7EA57C06" w14:textId="77777777" w:rsidR="004908F8" w:rsidRPr="004908F8" w:rsidRDefault="004908F8" w:rsidP="002C0DA6">
      <w:pPr>
        <w:pStyle w:val="ListParagraph"/>
        <w:numPr>
          <w:ilvl w:val="2"/>
          <w:numId w:val="24"/>
        </w:numPr>
        <w:tabs>
          <w:tab w:val="left" w:pos="1276"/>
          <w:tab w:val="left" w:pos="1560"/>
        </w:tabs>
        <w:ind w:left="0" w:firstLine="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 xml:space="preserve"> visiems tiekėjams taikys vienodus reikalavimus, suteiks vienodas galimybes ir pateiks vienodą informaciją; teikdama informaciją Perkančioji organizacija nediskriminuos tiekėjų;</w:t>
      </w:r>
    </w:p>
    <w:p w14:paraId="2D93FC80" w14:textId="77777777" w:rsidR="004908F8" w:rsidRPr="004908F8" w:rsidRDefault="004908F8" w:rsidP="002C0DA6">
      <w:pPr>
        <w:pStyle w:val="ListParagraph"/>
        <w:numPr>
          <w:ilvl w:val="2"/>
          <w:numId w:val="24"/>
        </w:numPr>
        <w:tabs>
          <w:tab w:val="left" w:pos="1276"/>
          <w:tab w:val="left" w:pos="1560"/>
        </w:tabs>
        <w:ind w:left="0" w:firstLine="709"/>
        <w:contextualSpacing w:val="0"/>
        <w:jc w:val="both"/>
        <w:rPr>
          <w:rFonts w:asciiTheme="minorHAnsi" w:hAnsiTheme="minorHAnsi" w:cstheme="minorHAnsi"/>
          <w:sz w:val="22"/>
          <w:szCs w:val="22"/>
          <w:lang w:val="lt-LT"/>
        </w:rPr>
      </w:pPr>
      <w:r w:rsidRPr="004908F8">
        <w:rPr>
          <w:rFonts w:asciiTheme="minorHAnsi" w:eastAsia="Calibri" w:hAnsiTheme="minorHAnsi" w:cstheme="minorHAnsi"/>
          <w:sz w:val="22"/>
          <w:szCs w:val="22"/>
          <w:lang w:val="lt-LT"/>
        </w:rPr>
        <w:t xml:space="preserve"> visus tiekėjus raštu informuoja apie techninių specifikacijų ar kitų pirkimo dokumentų pakeitimus (Minimalūs reikalavimai nebus keičiami). Perkančioji organizacija, atsižvelgdamas į pirkimo dokumentų pakeitimus, nustatys tiekėjams pakankamą pateiktų Pasiūlymų pakeitimo terminą;</w:t>
      </w:r>
    </w:p>
    <w:p w14:paraId="214A79F7" w14:textId="77777777" w:rsidR="004908F8" w:rsidRPr="004908F8" w:rsidRDefault="004908F8" w:rsidP="002C0DA6">
      <w:pPr>
        <w:pStyle w:val="ListParagraph"/>
        <w:numPr>
          <w:ilvl w:val="2"/>
          <w:numId w:val="24"/>
        </w:numPr>
        <w:tabs>
          <w:tab w:val="left" w:pos="1276"/>
          <w:tab w:val="left" w:pos="1560"/>
        </w:tabs>
        <w:ind w:left="0" w:firstLine="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 xml:space="preserve"> jeigu SPS nurodyta, kad derybos vedamos žodžiu, derybų metų surašomas derybų protokolas, kurį pasirašo Perkančiosios organizacijos pirkimo komisijos Pirmininkas ir dalyvio, su kuriuo derėtasi, įgaliotasis atstovas arba derybų turinys įforminamas garso įrašuose (derybų turinio įforminimo priemonės nurodomos kvietime į derybas).</w:t>
      </w:r>
    </w:p>
    <w:p w14:paraId="47FEA6AB" w14:textId="77777777" w:rsidR="004908F8" w:rsidRPr="004908F8" w:rsidRDefault="004908F8" w:rsidP="004908F8">
      <w:pPr>
        <w:pStyle w:val="ListParagraph"/>
        <w:numPr>
          <w:ilvl w:val="1"/>
          <w:numId w:val="24"/>
        </w:numPr>
        <w:ind w:left="0" w:firstLine="709"/>
        <w:contextualSpacing w:val="0"/>
        <w:jc w:val="both"/>
        <w:rPr>
          <w:rFonts w:asciiTheme="minorHAnsi" w:hAnsiTheme="minorHAnsi" w:cstheme="minorHAnsi"/>
          <w:sz w:val="22"/>
          <w:szCs w:val="22"/>
          <w:lang w:val="lt-LT"/>
        </w:rPr>
      </w:pPr>
      <w:r w:rsidRPr="004908F8">
        <w:rPr>
          <w:rFonts w:asciiTheme="minorHAnsi" w:eastAsia="Calibri" w:hAnsiTheme="minorHAnsi" w:cstheme="minorHAnsi"/>
          <w:sz w:val="22"/>
          <w:szCs w:val="22"/>
          <w:lang w:val="lt-LT"/>
        </w:rPr>
        <w:t>Jei SPS pažymėta, kad derybos vyks viena po kitos einančiomis pakopomis, Perkančioji organizacija vadovaujantis Specialiosiose sąlygose nustatytais kriterijais ir mažins pasiūlymų, dėl kurių deramasi, skaičių. Perkančioji organizacija tiekėjams, kurių nekviečiami į kitą pakopą, per 3 (tris) darbo dienas nuo atitinkamo sprendimo priėmimo raštu pranešama, kokie pasiūlymai pasirinkti, nurodomos jų pasirinkimo priežastys.</w:t>
      </w:r>
    </w:p>
    <w:p w14:paraId="0F4CD1EE" w14:textId="4BD19AA4" w:rsidR="004908F8" w:rsidRPr="004137E0" w:rsidRDefault="004908F8" w:rsidP="004908F8">
      <w:pPr>
        <w:pStyle w:val="ListParagraph"/>
        <w:numPr>
          <w:ilvl w:val="1"/>
          <w:numId w:val="24"/>
        </w:numPr>
        <w:spacing w:before="60" w:after="60"/>
        <w:ind w:left="0" w:firstLine="709"/>
        <w:contextualSpacing w:val="0"/>
        <w:jc w:val="both"/>
        <w:rPr>
          <w:rFonts w:asciiTheme="minorHAnsi" w:hAnsiTheme="minorHAnsi" w:cstheme="minorHAnsi"/>
          <w:sz w:val="22"/>
          <w:szCs w:val="22"/>
        </w:rPr>
      </w:pPr>
      <w:r w:rsidRPr="004908F8">
        <w:rPr>
          <w:rFonts w:asciiTheme="minorHAnsi" w:hAnsiTheme="minorHAnsi" w:cstheme="minorHAnsi"/>
          <w:sz w:val="22"/>
          <w:szCs w:val="22"/>
          <w:lang w:val="lt-LT"/>
        </w:rPr>
        <w:t xml:space="preserve">Po derybų visi likę tiekėjai per Perkančiosios organizacijos nustatytą terminą kviečiami pateikti Galutinius pasiūlymus. </w:t>
      </w:r>
    </w:p>
    <w:p w14:paraId="432672AD" w14:textId="50F782ED" w:rsidR="004137E0" w:rsidRPr="004137E0" w:rsidRDefault="004137E0" w:rsidP="004908F8">
      <w:pPr>
        <w:pStyle w:val="ListParagraph"/>
        <w:numPr>
          <w:ilvl w:val="1"/>
          <w:numId w:val="24"/>
        </w:numPr>
        <w:spacing w:before="60" w:after="60"/>
        <w:ind w:left="0" w:firstLine="709"/>
        <w:contextualSpacing w:val="0"/>
        <w:jc w:val="both"/>
        <w:rPr>
          <w:rFonts w:asciiTheme="minorHAnsi" w:hAnsiTheme="minorHAnsi" w:cstheme="minorHAnsi"/>
          <w:sz w:val="22"/>
          <w:szCs w:val="22"/>
        </w:rPr>
      </w:pPr>
      <w:proofErr w:type="spellStart"/>
      <w:r w:rsidRPr="004137E0">
        <w:rPr>
          <w:rFonts w:asciiTheme="minorHAnsi" w:hAnsiTheme="minorHAnsi" w:cstheme="minorHAnsi"/>
          <w:sz w:val="22"/>
          <w:szCs w:val="22"/>
        </w:rPr>
        <w:t>Perkančioji</w:t>
      </w:r>
      <w:proofErr w:type="spellEnd"/>
      <w:r w:rsidRPr="004137E0">
        <w:rPr>
          <w:rFonts w:asciiTheme="minorHAnsi" w:hAnsiTheme="minorHAnsi" w:cstheme="minorHAnsi"/>
          <w:sz w:val="22"/>
          <w:szCs w:val="22"/>
        </w:rPr>
        <w:t xml:space="preserve"> </w:t>
      </w:r>
      <w:proofErr w:type="spellStart"/>
      <w:r w:rsidRPr="004137E0">
        <w:rPr>
          <w:rFonts w:asciiTheme="minorHAnsi" w:hAnsiTheme="minorHAnsi" w:cstheme="minorHAnsi"/>
          <w:sz w:val="22"/>
          <w:szCs w:val="22"/>
        </w:rPr>
        <w:t>organizacija</w:t>
      </w:r>
      <w:proofErr w:type="spellEnd"/>
      <w:r w:rsidRPr="004137E0">
        <w:rPr>
          <w:rFonts w:asciiTheme="minorHAnsi" w:hAnsiTheme="minorHAnsi" w:cstheme="minorHAnsi"/>
          <w:sz w:val="22"/>
          <w:szCs w:val="22"/>
        </w:rPr>
        <w:t xml:space="preserve"> </w:t>
      </w:r>
      <w:proofErr w:type="spellStart"/>
      <w:r w:rsidRPr="004137E0">
        <w:rPr>
          <w:rFonts w:asciiTheme="minorHAnsi" w:hAnsiTheme="minorHAnsi" w:cstheme="minorHAnsi"/>
          <w:sz w:val="22"/>
          <w:szCs w:val="22"/>
        </w:rPr>
        <w:t>gali</w:t>
      </w:r>
      <w:proofErr w:type="spellEnd"/>
      <w:r w:rsidRPr="004137E0">
        <w:rPr>
          <w:rFonts w:asciiTheme="minorHAnsi" w:hAnsiTheme="minorHAnsi" w:cstheme="minorHAnsi"/>
          <w:sz w:val="22"/>
          <w:szCs w:val="22"/>
        </w:rPr>
        <w:t xml:space="preserve"> </w:t>
      </w:r>
      <w:proofErr w:type="spellStart"/>
      <w:r w:rsidRPr="004137E0">
        <w:rPr>
          <w:rFonts w:asciiTheme="minorHAnsi" w:hAnsiTheme="minorHAnsi" w:cstheme="minorHAnsi"/>
          <w:sz w:val="22"/>
          <w:szCs w:val="22"/>
        </w:rPr>
        <w:t>nesiderėti</w:t>
      </w:r>
      <w:proofErr w:type="spellEnd"/>
      <w:r w:rsidRPr="004137E0">
        <w:rPr>
          <w:rFonts w:asciiTheme="minorHAnsi" w:hAnsiTheme="minorHAnsi" w:cstheme="minorHAnsi"/>
          <w:sz w:val="22"/>
          <w:szCs w:val="22"/>
        </w:rPr>
        <w:t xml:space="preserve"> </w:t>
      </w:r>
      <w:proofErr w:type="spellStart"/>
      <w:r w:rsidRPr="004137E0">
        <w:rPr>
          <w:rFonts w:asciiTheme="minorHAnsi" w:hAnsiTheme="minorHAnsi" w:cstheme="minorHAnsi"/>
          <w:sz w:val="22"/>
          <w:szCs w:val="22"/>
        </w:rPr>
        <w:t>ir</w:t>
      </w:r>
      <w:proofErr w:type="spellEnd"/>
      <w:r w:rsidRPr="004137E0">
        <w:rPr>
          <w:rFonts w:asciiTheme="minorHAnsi" w:hAnsiTheme="minorHAnsi" w:cstheme="minorHAnsi"/>
          <w:sz w:val="22"/>
          <w:szCs w:val="22"/>
        </w:rPr>
        <w:t xml:space="preserve"> </w:t>
      </w:r>
      <w:proofErr w:type="spellStart"/>
      <w:r w:rsidRPr="004137E0">
        <w:rPr>
          <w:rFonts w:asciiTheme="minorHAnsi" w:hAnsiTheme="minorHAnsi" w:cstheme="minorHAnsi"/>
          <w:sz w:val="22"/>
          <w:szCs w:val="22"/>
        </w:rPr>
        <w:t>sudaryti</w:t>
      </w:r>
      <w:proofErr w:type="spellEnd"/>
      <w:r w:rsidRPr="004137E0">
        <w:rPr>
          <w:rFonts w:asciiTheme="minorHAnsi" w:hAnsiTheme="minorHAnsi" w:cstheme="minorHAnsi"/>
          <w:sz w:val="22"/>
          <w:szCs w:val="22"/>
        </w:rPr>
        <w:t xml:space="preserve"> </w:t>
      </w:r>
      <w:proofErr w:type="spellStart"/>
      <w:r w:rsidRPr="004137E0">
        <w:rPr>
          <w:rFonts w:asciiTheme="minorHAnsi" w:hAnsiTheme="minorHAnsi" w:cstheme="minorHAnsi"/>
          <w:sz w:val="22"/>
          <w:szCs w:val="22"/>
        </w:rPr>
        <w:t>pirkimo</w:t>
      </w:r>
      <w:proofErr w:type="spellEnd"/>
      <w:r w:rsidRPr="004137E0">
        <w:rPr>
          <w:rFonts w:asciiTheme="minorHAnsi" w:hAnsiTheme="minorHAnsi" w:cstheme="minorHAnsi"/>
          <w:sz w:val="22"/>
          <w:szCs w:val="22"/>
        </w:rPr>
        <w:t xml:space="preserve"> </w:t>
      </w:r>
      <w:proofErr w:type="spellStart"/>
      <w:r w:rsidRPr="004137E0">
        <w:rPr>
          <w:rFonts w:asciiTheme="minorHAnsi" w:hAnsiTheme="minorHAnsi" w:cstheme="minorHAnsi"/>
          <w:sz w:val="22"/>
          <w:szCs w:val="22"/>
        </w:rPr>
        <w:t>sutartį</w:t>
      </w:r>
      <w:proofErr w:type="spellEnd"/>
      <w:r w:rsidRPr="004137E0">
        <w:rPr>
          <w:rFonts w:asciiTheme="minorHAnsi" w:hAnsiTheme="minorHAnsi" w:cstheme="minorHAnsi"/>
          <w:sz w:val="22"/>
          <w:szCs w:val="22"/>
        </w:rPr>
        <w:t xml:space="preserve"> </w:t>
      </w:r>
      <w:proofErr w:type="spellStart"/>
      <w:r w:rsidRPr="004137E0">
        <w:rPr>
          <w:rFonts w:asciiTheme="minorHAnsi" w:hAnsiTheme="minorHAnsi" w:cstheme="minorHAnsi"/>
          <w:sz w:val="22"/>
          <w:szCs w:val="22"/>
        </w:rPr>
        <w:t>su</w:t>
      </w:r>
      <w:proofErr w:type="spellEnd"/>
      <w:r w:rsidRPr="004137E0">
        <w:rPr>
          <w:rFonts w:asciiTheme="minorHAnsi" w:hAnsiTheme="minorHAnsi" w:cstheme="minorHAnsi"/>
          <w:sz w:val="22"/>
          <w:szCs w:val="22"/>
        </w:rPr>
        <w:t xml:space="preserve"> </w:t>
      </w:r>
      <w:proofErr w:type="spellStart"/>
      <w:r w:rsidRPr="004137E0">
        <w:rPr>
          <w:rFonts w:asciiTheme="minorHAnsi" w:hAnsiTheme="minorHAnsi" w:cstheme="minorHAnsi"/>
          <w:sz w:val="22"/>
          <w:szCs w:val="22"/>
        </w:rPr>
        <w:t>pirminį</w:t>
      </w:r>
      <w:proofErr w:type="spellEnd"/>
      <w:r w:rsidRPr="004137E0">
        <w:rPr>
          <w:rFonts w:asciiTheme="minorHAnsi" w:hAnsiTheme="minorHAnsi" w:cstheme="minorHAnsi"/>
          <w:sz w:val="22"/>
          <w:szCs w:val="22"/>
        </w:rPr>
        <w:t xml:space="preserve"> </w:t>
      </w:r>
      <w:proofErr w:type="spellStart"/>
      <w:r w:rsidRPr="004137E0">
        <w:rPr>
          <w:rFonts w:asciiTheme="minorHAnsi" w:hAnsiTheme="minorHAnsi" w:cstheme="minorHAnsi"/>
          <w:sz w:val="22"/>
          <w:szCs w:val="22"/>
        </w:rPr>
        <w:t>pasiūlymą</w:t>
      </w:r>
      <w:proofErr w:type="spellEnd"/>
      <w:r w:rsidRPr="004137E0">
        <w:rPr>
          <w:rFonts w:asciiTheme="minorHAnsi" w:hAnsiTheme="minorHAnsi" w:cstheme="minorHAnsi"/>
          <w:sz w:val="22"/>
          <w:szCs w:val="22"/>
        </w:rPr>
        <w:t xml:space="preserve"> </w:t>
      </w:r>
      <w:proofErr w:type="spellStart"/>
      <w:r w:rsidRPr="004137E0">
        <w:rPr>
          <w:rFonts w:asciiTheme="minorHAnsi" w:hAnsiTheme="minorHAnsi" w:cstheme="minorHAnsi"/>
          <w:sz w:val="22"/>
          <w:szCs w:val="22"/>
        </w:rPr>
        <w:t>pateikusiu</w:t>
      </w:r>
      <w:proofErr w:type="spellEnd"/>
      <w:r w:rsidRPr="004137E0">
        <w:rPr>
          <w:rFonts w:asciiTheme="minorHAnsi" w:hAnsiTheme="minorHAnsi" w:cstheme="minorHAnsi"/>
          <w:sz w:val="22"/>
          <w:szCs w:val="22"/>
        </w:rPr>
        <w:t xml:space="preserve"> </w:t>
      </w:r>
      <w:proofErr w:type="spellStart"/>
      <w:r w:rsidRPr="004137E0">
        <w:rPr>
          <w:rFonts w:asciiTheme="minorHAnsi" w:hAnsiTheme="minorHAnsi" w:cstheme="minorHAnsi"/>
          <w:sz w:val="22"/>
          <w:szCs w:val="22"/>
        </w:rPr>
        <w:t>tiekėju</w:t>
      </w:r>
      <w:proofErr w:type="spellEnd"/>
      <w:r w:rsidRPr="004137E0">
        <w:rPr>
          <w:rFonts w:asciiTheme="minorHAnsi" w:hAnsiTheme="minorHAnsi" w:cstheme="minorHAnsi"/>
          <w:sz w:val="22"/>
          <w:szCs w:val="22"/>
        </w:rPr>
        <w:t xml:space="preserve">, </w:t>
      </w:r>
      <w:proofErr w:type="spellStart"/>
      <w:r w:rsidRPr="004137E0">
        <w:rPr>
          <w:rFonts w:asciiTheme="minorHAnsi" w:hAnsiTheme="minorHAnsi" w:cstheme="minorHAnsi"/>
          <w:sz w:val="22"/>
          <w:szCs w:val="22"/>
        </w:rPr>
        <w:t>taip</w:t>
      </w:r>
      <w:proofErr w:type="spellEnd"/>
      <w:r w:rsidRPr="004137E0">
        <w:rPr>
          <w:rFonts w:asciiTheme="minorHAnsi" w:hAnsiTheme="minorHAnsi" w:cstheme="minorHAnsi"/>
          <w:sz w:val="22"/>
          <w:szCs w:val="22"/>
        </w:rPr>
        <w:t xml:space="preserve"> pat </w:t>
      </w:r>
      <w:proofErr w:type="spellStart"/>
      <w:r w:rsidRPr="004137E0">
        <w:rPr>
          <w:rFonts w:asciiTheme="minorHAnsi" w:hAnsiTheme="minorHAnsi" w:cstheme="minorHAnsi"/>
          <w:sz w:val="22"/>
          <w:szCs w:val="22"/>
        </w:rPr>
        <w:t>tiekėjo</w:t>
      </w:r>
      <w:proofErr w:type="spellEnd"/>
      <w:r w:rsidRPr="004137E0">
        <w:rPr>
          <w:rFonts w:asciiTheme="minorHAnsi" w:hAnsiTheme="minorHAnsi" w:cstheme="minorHAnsi"/>
          <w:sz w:val="22"/>
          <w:szCs w:val="22"/>
        </w:rPr>
        <w:t xml:space="preserve"> </w:t>
      </w:r>
      <w:proofErr w:type="spellStart"/>
      <w:r w:rsidRPr="004137E0">
        <w:rPr>
          <w:rFonts w:asciiTheme="minorHAnsi" w:hAnsiTheme="minorHAnsi" w:cstheme="minorHAnsi"/>
          <w:sz w:val="22"/>
          <w:szCs w:val="22"/>
        </w:rPr>
        <w:t>pirminį</w:t>
      </w:r>
      <w:proofErr w:type="spellEnd"/>
      <w:r w:rsidRPr="004137E0">
        <w:rPr>
          <w:rFonts w:asciiTheme="minorHAnsi" w:hAnsiTheme="minorHAnsi" w:cstheme="minorHAnsi"/>
          <w:sz w:val="22"/>
          <w:szCs w:val="22"/>
        </w:rPr>
        <w:t xml:space="preserve"> </w:t>
      </w:r>
      <w:proofErr w:type="spellStart"/>
      <w:r w:rsidRPr="004137E0">
        <w:rPr>
          <w:rFonts w:asciiTheme="minorHAnsi" w:hAnsiTheme="minorHAnsi" w:cstheme="minorHAnsi"/>
          <w:sz w:val="22"/>
          <w:szCs w:val="22"/>
        </w:rPr>
        <w:t>pasiūlymą</w:t>
      </w:r>
      <w:proofErr w:type="spellEnd"/>
      <w:r w:rsidRPr="004137E0">
        <w:rPr>
          <w:rFonts w:asciiTheme="minorHAnsi" w:hAnsiTheme="minorHAnsi" w:cstheme="minorHAnsi"/>
          <w:sz w:val="22"/>
          <w:szCs w:val="22"/>
        </w:rPr>
        <w:t xml:space="preserve"> </w:t>
      </w:r>
      <w:proofErr w:type="spellStart"/>
      <w:r w:rsidRPr="004137E0">
        <w:rPr>
          <w:rFonts w:asciiTheme="minorHAnsi" w:hAnsiTheme="minorHAnsi" w:cstheme="minorHAnsi"/>
          <w:sz w:val="22"/>
          <w:szCs w:val="22"/>
        </w:rPr>
        <w:t>vertina</w:t>
      </w:r>
      <w:proofErr w:type="spellEnd"/>
      <w:r w:rsidRPr="004137E0">
        <w:rPr>
          <w:rFonts w:asciiTheme="minorHAnsi" w:hAnsiTheme="minorHAnsi" w:cstheme="minorHAnsi"/>
          <w:sz w:val="22"/>
          <w:szCs w:val="22"/>
        </w:rPr>
        <w:t xml:space="preserve"> </w:t>
      </w:r>
      <w:proofErr w:type="spellStart"/>
      <w:r w:rsidRPr="004137E0">
        <w:rPr>
          <w:rFonts w:asciiTheme="minorHAnsi" w:hAnsiTheme="minorHAnsi" w:cstheme="minorHAnsi"/>
          <w:sz w:val="22"/>
          <w:szCs w:val="22"/>
        </w:rPr>
        <w:t>kaip</w:t>
      </w:r>
      <w:proofErr w:type="spellEnd"/>
      <w:r w:rsidRPr="004137E0">
        <w:rPr>
          <w:rFonts w:asciiTheme="minorHAnsi" w:hAnsiTheme="minorHAnsi" w:cstheme="minorHAnsi"/>
          <w:sz w:val="22"/>
          <w:szCs w:val="22"/>
        </w:rPr>
        <w:t xml:space="preserve"> </w:t>
      </w:r>
      <w:proofErr w:type="spellStart"/>
      <w:r w:rsidRPr="004137E0">
        <w:rPr>
          <w:rFonts w:asciiTheme="minorHAnsi" w:hAnsiTheme="minorHAnsi" w:cstheme="minorHAnsi"/>
          <w:sz w:val="22"/>
          <w:szCs w:val="22"/>
        </w:rPr>
        <w:t>galutinį</w:t>
      </w:r>
      <w:proofErr w:type="spellEnd"/>
      <w:r w:rsidRPr="004137E0">
        <w:rPr>
          <w:rFonts w:asciiTheme="minorHAnsi" w:hAnsiTheme="minorHAnsi" w:cstheme="minorHAnsi"/>
          <w:sz w:val="22"/>
          <w:szCs w:val="22"/>
        </w:rPr>
        <w:t xml:space="preserve">, kai </w:t>
      </w:r>
      <w:proofErr w:type="spellStart"/>
      <w:r w:rsidRPr="004137E0">
        <w:rPr>
          <w:rFonts w:asciiTheme="minorHAnsi" w:hAnsiTheme="minorHAnsi" w:cstheme="minorHAnsi"/>
          <w:sz w:val="22"/>
          <w:szCs w:val="22"/>
        </w:rPr>
        <w:t>jis</w:t>
      </w:r>
      <w:proofErr w:type="spellEnd"/>
      <w:r w:rsidRPr="004137E0">
        <w:rPr>
          <w:rFonts w:asciiTheme="minorHAnsi" w:hAnsiTheme="minorHAnsi" w:cstheme="minorHAnsi"/>
          <w:sz w:val="22"/>
          <w:szCs w:val="22"/>
        </w:rPr>
        <w:t xml:space="preserve"> </w:t>
      </w:r>
      <w:proofErr w:type="spellStart"/>
      <w:r w:rsidRPr="004137E0">
        <w:rPr>
          <w:rFonts w:asciiTheme="minorHAnsi" w:hAnsiTheme="minorHAnsi" w:cstheme="minorHAnsi"/>
          <w:sz w:val="22"/>
          <w:szCs w:val="22"/>
        </w:rPr>
        <w:t>neatvyksta</w:t>
      </w:r>
      <w:proofErr w:type="spellEnd"/>
      <w:r w:rsidRPr="004137E0">
        <w:rPr>
          <w:rFonts w:asciiTheme="minorHAnsi" w:hAnsiTheme="minorHAnsi" w:cstheme="minorHAnsi"/>
          <w:sz w:val="22"/>
          <w:szCs w:val="22"/>
        </w:rPr>
        <w:t xml:space="preserve"> į </w:t>
      </w:r>
      <w:proofErr w:type="spellStart"/>
      <w:r w:rsidRPr="004137E0">
        <w:rPr>
          <w:rFonts w:asciiTheme="minorHAnsi" w:hAnsiTheme="minorHAnsi" w:cstheme="minorHAnsi"/>
          <w:sz w:val="22"/>
          <w:szCs w:val="22"/>
        </w:rPr>
        <w:t>derybas</w:t>
      </w:r>
      <w:proofErr w:type="spellEnd"/>
      <w:r w:rsidRPr="004137E0">
        <w:rPr>
          <w:rFonts w:asciiTheme="minorHAnsi" w:hAnsiTheme="minorHAnsi" w:cstheme="minorHAnsi"/>
          <w:sz w:val="22"/>
          <w:szCs w:val="22"/>
        </w:rPr>
        <w:t xml:space="preserve"> </w:t>
      </w:r>
      <w:proofErr w:type="spellStart"/>
      <w:r w:rsidRPr="004137E0">
        <w:rPr>
          <w:rFonts w:asciiTheme="minorHAnsi" w:hAnsiTheme="minorHAnsi" w:cstheme="minorHAnsi"/>
          <w:sz w:val="22"/>
          <w:szCs w:val="22"/>
        </w:rPr>
        <w:t>ir</w:t>
      </w:r>
      <w:proofErr w:type="spellEnd"/>
      <w:r w:rsidRPr="004137E0">
        <w:rPr>
          <w:rFonts w:asciiTheme="minorHAnsi" w:hAnsiTheme="minorHAnsi" w:cstheme="minorHAnsi"/>
          <w:sz w:val="22"/>
          <w:szCs w:val="22"/>
        </w:rPr>
        <w:t xml:space="preserve"> (</w:t>
      </w:r>
      <w:proofErr w:type="spellStart"/>
      <w:r w:rsidRPr="004137E0">
        <w:rPr>
          <w:rFonts w:asciiTheme="minorHAnsi" w:hAnsiTheme="minorHAnsi" w:cstheme="minorHAnsi"/>
          <w:sz w:val="22"/>
          <w:szCs w:val="22"/>
        </w:rPr>
        <w:t>arba</w:t>
      </w:r>
      <w:proofErr w:type="spellEnd"/>
      <w:r w:rsidRPr="004137E0">
        <w:rPr>
          <w:rFonts w:asciiTheme="minorHAnsi" w:hAnsiTheme="minorHAnsi" w:cstheme="minorHAnsi"/>
          <w:sz w:val="22"/>
          <w:szCs w:val="22"/>
        </w:rPr>
        <w:t xml:space="preserve">) </w:t>
      </w:r>
      <w:proofErr w:type="spellStart"/>
      <w:r w:rsidRPr="004137E0">
        <w:rPr>
          <w:rFonts w:asciiTheme="minorHAnsi" w:hAnsiTheme="minorHAnsi" w:cstheme="minorHAnsi"/>
          <w:sz w:val="22"/>
          <w:szCs w:val="22"/>
        </w:rPr>
        <w:t>nepateikia</w:t>
      </w:r>
      <w:proofErr w:type="spellEnd"/>
      <w:r w:rsidRPr="004137E0">
        <w:rPr>
          <w:rFonts w:asciiTheme="minorHAnsi" w:hAnsiTheme="minorHAnsi" w:cstheme="minorHAnsi"/>
          <w:sz w:val="22"/>
          <w:szCs w:val="22"/>
        </w:rPr>
        <w:t xml:space="preserve"> </w:t>
      </w:r>
      <w:proofErr w:type="spellStart"/>
      <w:r w:rsidRPr="004137E0">
        <w:rPr>
          <w:rFonts w:asciiTheme="minorHAnsi" w:hAnsiTheme="minorHAnsi" w:cstheme="minorHAnsi"/>
          <w:sz w:val="22"/>
          <w:szCs w:val="22"/>
        </w:rPr>
        <w:t>galutinio</w:t>
      </w:r>
      <w:proofErr w:type="spellEnd"/>
      <w:r w:rsidRPr="004137E0">
        <w:rPr>
          <w:rFonts w:asciiTheme="minorHAnsi" w:hAnsiTheme="minorHAnsi" w:cstheme="minorHAnsi"/>
          <w:sz w:val="22"/>
          <w:szCs w:val="22"/>
        </w:rPr>
        <w:t xml:space="preserve"> </w:t>
      </w:r>
      <w:proofErr w:type="spellStart"/>
      <w:r w:rsidRPr="004137E0">
        <w:rPr>
          <w:rFonts w:asciiTheme="minorHAnsi" w:hAnsiTheme="minorHAnsi" w:cstheme="minorHAnsi"/>
          <w:sz w:val="22"/>
          <w:szCs w:val="22"/>
        </w:rPr>
        <w:t>pasiūlymo</w:t>
      </w:r>
      <w:proofErr w:type="spellEnd"/>
      <w:r w:rsidRPr="004137E0">
        <w:rPr>
          <w:rFonts w:asciiTheme="minorHAnsi" w:hAnsiTheme="minorHAnsi" w:cstheme="minorHAnsi"/>
          <w:sz w:val="22"/>
          <w:szCs w:val="22"/>
        </w:rPr>
        <w:t>.</w:t>
      </w:r>
    </w:p>
    <w:p w14:paraId="111E48D8" w14:textId="77777777" w:rsidR="004908F8" w:rsidRPr="004908F8" w:rsidRDefault="004908F8" w:rsidP="004908F8">
      <w:pPr>
        <w:pStyle w:val="ListParagraph"/>
        <w:spacing w:before="60" w:after="60"/>
        <w:ind w:left="709"/>
        <w:contextualSpacing w:val="0"/>
        <w:jc w:val="both"/>
        <w:rPr>
          <w:rFonts w:asciiTheme="minorHAnsi" w:hAnsiTheme="minorHAnsi" w:cstheme="minorHAnsi"/>
          <w:sz w:val="22"/>
          <w:szCs w:val="22"/>
        </w:rPr>
      </w:pPr>
    </w:p>
    <w:p w14:paraId="51DD2E7B" w14:textId="77777777" w:rsidR="004908F8" w:rsidRPr="004908F8" w:rsidRDefault="004908F8" w:rsidP="004908F8">
      <w:pPr>
        <w:pStyle w:val="Heading1"/>
        <w:numPr>
          <w:ilvl w:val="0"/>
          <w:numId w:val="24"/>
        </w:numPr>
        <w:tabs>
          <w:tab w:val="left" w:pos="426"/>
        </w:tabs>
        <w:spacing w:before="60" w:after="60"/>
        <w:ind w:left="0" w:firstLine="0"/>
        <w:jc w:val="center"/>
        <w:rPr>
          <w:rFonts w:asciiTheme="minorHAnsi" w:hAnsiTheme="minorHAnsi" w:cstheme="minorHAnsi"/>
          <w:b/>
          <w:bCs/>
          <w:sz w:val="22"/>
          <w:szCs w:val="22"/>
        </w:rPr>
      </w:pPr>
      <w:bookmarkStart w:id="41" w:name="_Toc484496264"/>
      <w:bookmarkStart w:id="42" w:name="_Toc490221575"/>
      <w:r w:rsidRPr="004908F8">
        <w:rPr>
          <w:rFonts w:asciiTheme="minorHAnsi" w:hAnsiTheme="minorHAnsi" w:cstheme="minorHAnsi"/>
          <w:b/>
          <w:bCs/>
          <w:sz w:val="22"/>
          <w:szCs w:val="22"/>
        </w:rPr>
        <w:t xml:space="preserve"> PASIŪLYMŲ (</w:t>
      </w:r>
      <w:r w:rsidRPr="004908F8">
        <w:rPr>
          <w:rFonts w:asciiTheme="minorHAnsi" w:hAnsiTheme="minorHAnsi" w:cstheme="minorHAnsi"/>
          <w:b/>
          <w:bCs/>
          <w:i/>
          <w:sz w:val="22"/>
          <w:szCs w:val="22"/>
        </w:rPr>
        <w:t>VYKDANT ATVIRĄ KONKURSĄ</w:t>
      </w:r>
      <w:r w:rsidRPr="004908F8">
        <w:rPr>
          <w:rFonts w:asciiTheme="minorHAnsi" w:hAnsiTheme="minorHAnsi" w:cstheme="minorHAnsi"/>
          <w:b/>
          <w:bCs/>
          <w:sz w:val="22"/>
          <w:szCs w:val="22"/>
        </w:rPr>
        <w:t>) / GALUTINIŲ PASIŪLYMŲ (</w:t>
      </w:r>
      <w:r w:rsidRPr="004908F8">
        <w:rPr>
          <w:rFonts w:asciiTheme="minorHAnsi" w:hAnsiTheme="minorHAnsi" w:cstheme="minorHAnsi"/>
          <w:b/>
          <w:bCs/>
          <w:i/>
          <w:sz w:val="22"/>
          <w:szCs w:val="22"/>
        </w:rPr>
        <w:t>VYKDANT SEKLBIAMAS/NESKELBIAMAS DERYBAS</w:t>
      </w:r>
      <w:r w:rsidRPr="004908F8">
        <w:rPr>
          <w:rFonts w:asciiTheme="minorHAnsi" w:hAnsiTheme="minorHAnsi" w:cstheme="minorHAnsi"/>
          <w:b/>
          <w:bCs/>
          <w:sz w:val="22"/>
          <w:szCs w:val="22"/>
        </w:rPr>
        <w:t>) NAGRINĖJIMAS, VERTINIMAS IR ATMETIMO PRIEŽASTYS</w:t>
      </w:r>
      <w:bookmarkEnd w:id="41"/>
      <w:bookmarkEnd w:id="42"/>
    </w:p>
    <w:p w14:paraId="2D4CFE60" w14:textId="77777777" w:rsidR="004908F8" w:rsidRPr="004908F8" w:rsidRDefault="004908F8" w:rsidP="004908F8">
      <w:pPr>
        <w:rPr>
          <w:rFonts w:cstheme="minorHAnsi"/>
        </w:rPr>
      </w:pPr>
    </w:p>
    <w:p w14:paraId="7DC76C9B" w14:textId="77777777" w:rsidR="004908F8" w:rsidRPr="004908F8" w:rsidRDefault="004908F8" w:rsidP="004908F8">
      <w:pPr>
        <w:pStyle w:val="ListParagraph"/>
        <w:numPr>
          <w:ilvl w:val="0"/>
          <w:numId w:val="24"/>
        </w:numPr>
        <w:tabs>
          <w:tab w:val="left" w:pos="0"/>
          <w:tab w:val="left" w:pos="567"/>
          <w:tab w:val="left" w:pos="851"/>
          <w:tab w:val="left" w:pos="2977"/>
        </w:tabs>
        <w:spacing w:before="60" w:after="60"/>
        <w:contextualSpacing w:val="0"/>
        <w:jc w:val="both"/>
        <w:rPr>
          <w:rFonts w:asciiTheme="minorHAnsi" w:hAnsiTheme="minorHAnsi" w:cstheme="minorHAnsi"/>
          <w:vanish/>
          <w:sz w:val="22"/>
          <w:szCs w:val="22"/>
        </w:rPr>
      </w:pPr>
    </w:p>
    <w:p w14:paraId="669E7E4D" w14:textId="77777777" w:rsidR="004908F8" w:rsidRPr="004908F8" w:rsidRDefault="004908F8" w:rsidP="004908F8">
      <w:pPr>
        <w:pStyle w:val="ListParagraph"/>
        <w:numPr>
          <w:ilvl w:val="0"/>
          <w:numId w:val="24"/>
        </w:numPr>
        <w:tabs>
          <w:tab w:val="left" w:pos="0"/>
          <w:tab w:val="left" w:pos="567"/>
          <w:tab w:val="left" w:pos="851"/>
          <w:tab w:val="left" w:pos="2977"/>
        </w:tabs>
        <w:spacing w:before="60" w:after="60"/>
        <w:contextualSpacing w:val="0"/>
        <w:jc w:val="both"/>
        <w:rPr>
          <w:rFonts w:asciiTheme="minorHAnsi" w:hAnsiTheme="minorHAnsi" w:cstheme="minorHAnsi"/>
          <w:vanish/>
          <w:sz w:val="22"/>
          <w:szCs w:val="22"/>
        </w:rPr>
      </w:pPr>
    </w:p>
    <w:p w14:paraId="696043E2" w14:textId="77777777" w:rsidR="004908F8" w:rsidRPr="004908F8" w:rsidRDefault="004908F8" w:rsidP="004908F8">
      <w:pPr>
        <w:pStyle w:val="ListParagraph"/>
        <w:numPr>
          <w:ilvl w:val="1"/>
          <w:numId w:val="34"/>
        </w:numPr>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Tiekėjai negali dalyvauti susipažinimo su Pasiūlymais / Galutiniais pasiūlymais, Galutinių pasiūlymų nagrinėjimo, vertinimo ir palyginimo procedūrose. Jei pirkimo objektas skaidomas į dalis – kiekvienos pirkimo objekto dalies Pasiūlymai / Galutiniai pasiūlymai nagrinėjami, vertinami ir palyginami atskirai.</w:t>
      </w:r>
    </w:p>
    <w:p w14:paraId="2D19353B" w14:textId="77777777" w:rsidR="004908F8" w:rsidRPr="004908F8" w:rsidRDefault="004908F8" w:rsidP="004908F8">
      <w:pPr>
        <w:pStyle w:val="ListParagraph"/>
        <w:numPr>
          <w:ilvl w:val="0"/>
          <w:numId w:val="34"/>
        </w:numPr>
        <w:ind w:firstLine="709"/>
        <w:contextualSpacing w:val="0"/>
        <w:jc w:val="both"/>
        <w:rPr>
          <w:rFonts w:asciiTheme="minorHAnsi" w:eastAsia="Calibri" w:hAnsiTheme="minorHAnsi" w:cstheme="minorHAnsi"/>
          <w:vanish/>
          <w:sz w:val="22"/>
          <w:szCs w:val="22"/>
          <w:lang w:val="lt-LT"/>
        </w:rPr>
      </w:pPr>
    </w:p>
    <w:p w14:paraId="3B1BE323" w14:textId="77777777" w:rsidR="004908F8" w:rsidRPr="004908F8" w:rsidRDefault="004908F8" w:rsidP="004908F8">
      <w:pPr>
        <w:pStyle w:val="ListParagraph"/>
        <w:numPr>
          <w:ilvl w:val="0"/>
          <w:numId w:val="34"/>
        </w:numPr>
        <w:ind w:firstLine="709"/>
        <w:contextualSpacing w:val="0"/>
        <w:jc w:val="both"/>
        <w:rPr>
          <w:rFonts w:asciiTheme="minorHAnsi" w:eastAsia="Calibri" w:hAnsiTheme="minorHAnsi" w:cstheme="minorHAnsi"/>
          <w:vanish/>
          <w:sz w:val="22"/>
          <w:szCs w:val="22"/>
          <w:lang w:val="lt-LT"/>
        </w:rPr>
      </w:pPr>
    </w:p>
    <w:p w14:paraId="37E5933A" w14:textId="77777777" w:rsidR="004908F8" w:rsidRPr="004908F8" w:rsidRDefault="004908F8" w:rsidP="004908F8">
      <w:pPr>
        <w:pStyle w:val="ListParagraph"/>
        <w:numPr>
          <w:ilvl w:val="0"/>
          <w:numId w:val="34"/>
        </w:numPr>
        <w:ind w:firstLine="709"/>
        <w:contextualSpacing w:val="0"/>
        <w:jc w:val="both"/>
        <w:rPr>
          <w:rFonts w:asciiTheme="minorHAnsi" w:eastAsia="Calibri" w:hAnsiTheme="minorHAnsi" w:cstheme="minorHAnsi"/>
          <w:vanish/>
          <w:sz w:val="22"/>
          <w:szCs w:val="22"/>
          <w:lang w:val="lt-LT"/>
        </w:rPr>
      </w:pPr>
    </w:p>
    <w:p w14:paraId="7D4DE5EB" w14:textId="77777777" w:rsidR="004908F8" w:rsidRPr="004908F8" w:rsidRDefault="004908F8" w:rsidP="004908F8">
      <w:pPr>
        <w:pStyle w:val="ListParagraph"/>
        <w:numPr>
          <w:ilvl w:val="1"/>
          <w:numId w:val="34"/>
        </w:numPr>
        <w:ind w:firstLine="709"/>
        <w:contextualSpacing w:val="0"/>
        <w:jc w:val="both"/>
        <w:rPr>
          <w:rFonts w:asciiTheme="minorHAnsi" w:eastAsia="Calibri" w:hAnsiTheme="minorHAnsi" w:cstheme="minorHAnsi"/>
          <w:vanish/>
          <w:sz w:val="22"/>
          <w:szCs w:val="22"/>
          <w:lang w:val="lt-LT"/>
        </w:rPr>
      </w:pPr>
    </w:p>
    <w:p w14:paraId="307A5E03" w14:textId="77777777" w:rsidR="004908F8" w:rsidRPr="004908F8" w:rsidRDefault="004908F8" w:rsidP="004908F8">
      <w:pPr>
        <w:pStyle w:val="ListParagraph"/>
        <w:numPr>
          <w:ilvl w:val="1"/>
          <w:numId w:val="35"/>
        </w:numPr>
        <w:jc w:val="both"/>
        <w:rPr>
          <w:rFonts w:asciiTheme="minorHAnsi" w:eastAsia="Calibri" w:hAnsiTheme="minorHAnsi" w:cstheme="minorHAnsi"/>
          <w:sz w:val="22"/>
          <w:szCs w:val="22"/>
          <w:lang w:val="lt-LT"/>
        </w:rPr>
      </w:pPr>
      <w:r w:rsidRPr="004908F8">
        <w:rPr>
          <w:rFonts w:asciiTheme="minorHAnsi" w:eastAsia="Calibri" w:hAnsiTheme="minorHAnsi" w:cstheme="minorHAnsi"/>
          <w:sz w:val="22"/>
          <w:szCs w:val="22"/>
          <w:lang w:val="lt-LT"/>
        </w:rPr>
        <w:t xml:space="preserve">Įvertinus pateiktų Pasiūlymų / Galutinių pasiūlymų atitiktį </w:t>
      </w:r>
      <w:bookmarkStart w:id="43" w:name="_Hlk504119485"/>
      <w:r w:rsidRPr="004908F8">
        <w:rPr>
          <w:rFonts w:asciiTheme="minorHAnsi" w:eastAsia="Calibri" w:hAnsiTheme="minorHAnsi" w:cstheme="minorHAnsi"/>
          <w:sz w:val="22"/>
          <w:szCs w:val="22"/>
          <w:lang w:val="lt-LT"/>
        </w:rPr>
        <w:t xml:space="preserve">pirkimo dokumentuose nustatytiems reikalavimams, Perkančioji organizacija raštu per nustatytą protingą terminą reikalauja, kad tiekėjai pagrįstų Pasiūlyme / Galutiniame pasiūlyme nurodyto pirkimo objekto ar jo sudedamųjų dalių kainą arba sąnaudas, jeigu jos atrodo neįprastai mažos </w:t>
      </w:r>
      <w:bookmarkEnd w:id="43"/>
      <w:r w:rsidRPr="004908F8">
        <w:rPr>
          <w:rFonts w:asciiTheme="minorHAnsi" w:eastAsia="Calibri" w:hAnsiTheme="minorHAnsi" w:cstheme="minorHAnsi"/>
          <w:sz w:val="22"/>
          <w:szCs w:val="22"/>
          <w:lang w:val="lt-LT"/>
        </w:rPr>
        <w:t>(tiekėjo, kuris iki Perkančiosios organizacijos nustatyto termino neatsiunčia pagrindimo, pasiūlymas atmetamas). Pasiūlyme nurodyta pirkimo objekto kaina arba sąnaudos laikomi neįprastai mažais VPĮ 57 straipsnyje nustatytais atvejais.</w:t>
      </w:r>
    </w:p>
    <w:p w14:paraId="61755375" w14:textId="77777777" w:rsidR="004908F8" w:rsidRPr="004908F8" w:rsidRDefault="004908F8" w:rsidP="004908F8">
      <w:pPr>
        <w:pStyle w:val="ListParagraph"/>
        <w:numPr>
          <w:ilvl w:val="1"/>
          <w:numId w:val="35"/>
        </w:numPr>
        <w:ind w:left="0" w:firstLine="709"/>
        <w:jc w:val="both"/>
        <w:rPr>
          <w:rFonts w:asciiTheme="minorHAnsi" w:eastAsia="Calibri" w:hAnsiTheme="minorHAnsi" w:cstheme="minorHAnsi"/>
          <w:sz w:val="22"/>
          <w:szCs w:val="22"/>
          <w:lang w:val="lt-LT"/>
        </w:rPr>
      </w:pPr>
      <w:r w:rsidRPr="004908F8">
        <w:rPr>
          <w:rFonts w:asciiTheme="minorHAnsi" w:eastAsia="Calibri" w:hAnsiTheme="minorHAnsi" w:cstheme="minorHAnsi"/>
          <w:sz w:val="22"/>
          <w:szCs w:val="22"/>
          <w:lang w:val="lt-LT" w:eastAsia="lt-LT"/>
        </w:rPr>
        <w:t xml:space="preserve">Po neįprastai mažos pasiūlytos kainos ar sąnaudų vertinimo procedūros </w:t>
      </w:r>
      <w:r w:rsidRPr="004908F8">
        <w:rPr>
          <w:rFonts w:asciiTheme="minorHAnsi" w:hAnsiTheme="minorHAnsi" w:cstheme="minorHAnsi"/>
          <w:sz w:val="22"/>
          <w:szCs w:val="22"/>
          <w:lang w:val="lt-LT"/>
        </w:rPr>
        <w:t>ekonominio naudingumo mažėjimo (jeigu pasiūlymai vertinami naudojant kainos vertinimo kriterijų – kainos didėjimo) tvarka</w:t>
      </w:r>
      <w:r w:rsidRPr="004908F8">
        <w:rPr>
          <w:rFonts w:asciiTheme="minorHAnsi" w:eastAsia="Calibri" w:hAnsiTheme="minorHAnsi" w:cstheme="minorHAnsi"/>
          <w:sz w:val="22"/>
          <w:szCs w:val="22"/>
          <w:lang w:val="lt-LT" w:eastAsia="lt-LT"/>
        </w:rPr>
        <w:t xml:space="preserve"> yra </w:t>
      </w:r>
      <w:r w:rsidRPr="004908F8">
        <w:rPr>
          <w:rFonts w:asciiTheme="minorHAnsi" w:hAnsiTheme="minorHAnsi" w:cstheme="minorHAnsi"/>
          <w:sz w:val="22"/>
          <w:szCs w:val="22"/>
          <w:lang w:val="lt-LT"/>
        </w:rPr>
        <w:t>nustatoma pasiūlymų eilė (išskyrus atvejus, kai pasiūlymą pateikia tik vienas tiekėjas). Tais atvejais, kai kelių tiekėjų pasiūlymų ekonominis naudingumas yra vienodas, sudarant pasiūlymų eilę pirmesnis į šią eilę įrašomas tiekėjas, kurio Pasiūlymas / Galutinis pasiūlymas pateiktas anksčiausiai.</w:t>
      </w:r>
    </w:p>
    <w:p w14:paraId="6D0F9C72" w14:textId="77777777" w:rsidR="004908F8" w:rsidRPr="004908F8" w:rsidRDefault="004908F8" w:rsidP="004908F8">
      <w:pPr>
        <w:pStyle w:val="ListParagraph"/>
        <w:numPr>
          <w:ilvl w:val="1"/>
          <w:numId w:val="35"/>
        </w:numPr>
        <w:ind w:left="0" w:firstLine="709"/>
        <w:contextualSpacing w:val="0"/>
        <w:jc w:val="both"/>
        <w:rPr>
          <w:rFonts w:asciiTheme="minorHAnsi" w:eastAsia="Calibri" w:hAnsiTheme="minorHAnsi" w:cstheme="minorHAnsi"/>
          <w:sz w:val="22"/>
          <w:szCs w:val="22"/>
          <w:lang w:val="lt-LT"/>
        </w:rPr>
      </w:pPr>
      <w:r w:rsidRPr="004908F8">
        <w:rPr>
          <w:rFonts w:asciiTheme="minorHAnsi" w:eastAsia="Calibri" w:hAnsiTheme="minorHAnsi" w:cstheme="minorHAnsi"/>
          <w:sz w:val="22"/>
          <w:szCs w:val="22"/>
          <w:lang w:val="lt-LT"/>
        </w:rPr>
        <w:t xml:space="preserve">Sudarius pasiūlymų eilę, Perkančioji organizacija raštu iš galimo laimėtojo prašo per </w:t>
      </w:r>
      <w:r w:rsidRPr="004908F8">
        <w:rPr>
          <w:rFonts w:asciiTheme="minorHAnsi" w:eastAsia="Calibri" w:hAnsiTheme="minorHAnsi" w:cstheme="minorHAnsi"/>
          <w:bCs/>
          <w:sz w:val="22"/>
          <w:szCs w:val="22"/>
          <w:lang w:val="lt-LT"/>
        </w:rPr>
        <w:t>jo nustatytą</w:t>
      </w:r>
      <w:r w:rsidRPr="004908F8">
        <w:rPr>
          <w:rFonts w:asciiTheme="minorHAnsi" w:eastAsia="Calibri" w:hAnsiTheme="minorHAnsi" w:cstheme="minorHAnsi"/>
          <w:sz w:val="22"/>
          <w:szCs w:val="22"/>
          <w:lang w:val="lt-LT"/>
        </w:rPr>
        <w:t xml:space="preserve"> protingą terminą pateikti dokumentus, kurie patvirtina, kad tiekėjas atitinka reikalavimus tiekėjų kvalifikacijai</w:t>
      </w:r>
      <w:r w:rsidRPr="004908F8">
        <w:rPr>
          <w:rStyle w:val="FootnoteReference"/>
          <w:rFonts w:asciiTheme="minorHAnsi" w:hAnsiTheme="minorHAnsi" w:cstheme="minorHAnsi"/>
          <w:bCs/>
          <w:sz w:val="22"/>
          <w:szCs w:val="22"/>
          <w:lang w:val="lt-LT"/>
        </w:rPr>
        <w:footnoteReference w:id="3"/>
      </w:r>
      <w:r w:rsidRPr="004908F8">
        <w:rPr>
          <w:rFonts w:asciiTheme="minorHAnsi" w:eastAsia="Calibri" w:hAnsiTheme="minorHAnsi" w:cstheme="minorHAnsi"/>
          <w:sz w:val="22"/>
          <w:szCs w:val="22"/>
          <w:lang w:val="lt-LT"/>
        </w:rPr>
        <w:t xml:space="preserve"> . Tuo atveju, jei galimas laimėtojas iki Perkančiosios organizacijos nustatyto termino CVP IS susirašinėjimo priemonėmis nepateikia reikalaujamų dokumentų arba jo pateikti dokumentai neįrodo atitikties keltiems reikalavimams, Perkančioji organizacija šio tiekėjo pasiūlymą atmeta ir prašo atitinkamus dokumentus pateikti kitą tiekėją, kurio pasiūlymas pagal patikslintą pasiūlymų eilę gali būti nustatytas laimėjusiu. </w:t>
      </w:r>
    </w:p>
    <w:p w14:paraId="0AF1C5AB" w14:textId="77777777" w:rsidR="004908F8" w:rsidRPr="004908F8" w:rsidRDefault="004908F8" w:rsidP="004908F8">
      <w:pPr>
        <w:pStyle w:val="ListParagraph"/>
        <w:numPr>
          <w:ilvl w:val="1"/>
          <w:numId w:val="35"/>
        </w:numPr>
        <w:spacing w:before="60" w:after="60"/>
        <w:ind w:firstLine="709"/>
        <w:contextualSpacing w:val="0"/>
        <w:jc w:val="both"/>
        <w:rPr>
          <w:rFonts w:asciiTheme="minorHAnsi" w:eastAsia="Calibri" w:hAnsiTheme="minorHAnsi" w:cstheme="minorHAnsi"/>
          <w:vanish/>
          <w:sz w:val="22"/>
          <w:szCs w:val="22"/>
          <w:lang w:val="lt-LT"/>
        </w:rPr>
      </w:pPr>
    </w:p>
    <w:p w14:paraId="7838D529" w14:textId="77777777" w:rsidR="004908F8" w:rsidRPr="004908F8" w:rsidRDefault="004908F8" w:rsidP="004908F8">
      <w:pPr>
        <w:pStyle w:val="ListParagraph"/>
        <w:numPr>
          <w:ilvl w:val="1"/>
          <w:numId w:val="35"/>
        </w:numPr>
        <w:spacing w:before="60" w:after="60"/>
        <w:ind w:firstLine="709"/>
        <w:contextualSpacing w:val="0"/>
        <w:jc w:val="both"/>
        <w:rPr>
          <w:rFonts w:asciiTheme="minorHAnsi" w:eastAsia="Calibri" w:hAnsiTheme="minorHAnsi" w:cstheme="minorHAnsi"/>
          <w:vanish/>
          <w:sz w:val="22"/>
          <w:szCs w:val="22"/>
          <w:lang w:val="lt-LT"/>
        </w:rPr>
      </w:pPr>
    </w:p>
    <w:p w14:paraId="37566DE5" w14:textId="77777777" w:rsidR="004908F8" w:rsidRPr="004908F8" w:rsidRDefault="004908F8" w:rsidP="004908F8">
      <w:pPr>
        <w:pStyle w:val="ListParagraph"/>
        <w:numPr>
          <w:ilvl w:val="1"/>
          <w:numId w:val="35"/>
        </w:numPr>
        <w:spacing w:before="60" w:after="60"/>
        <w:ind w:firstLine="709"/>
        <w:contextualSpacing w:val="0"/>
        <w:jc w:val="both"/>
        <w:rPr>
          <w:rFonts w:asciiTheme="minorHAnsi" w:eastAsia="Calibri" w:hAnsiTheme="minorHAnsi" w:cstheme="minorHAnsi"/>
          <w:vanish/>
          <w:sz w:val="22"/>
          <w:szCs w:val="22"/>
          <w:lang w:val="lt-LT"/>
        </w:rPr>
      </w:pPr>
    </w:p>
    <w:p w14:paraId="234AD3E9" w14:textId="77F693AF" w:rsidR="00974157" w:rsidRPr="00974157" w:rsidRDefault="004908F8" w:rsidP="00974157">
      <w:pPr>
        <w:spacing w:before="60" w:after="0" w:line="240" w:lineRule="auto"/>
        <w:ind w:firstLine="851"/>
        <w:jc w:val="both"/>
        <w:rPr>
          <w:rFonts w:eastAsia="Calibri" w:cstheme="minorHAnsi"/>
          <w:lang w:val="lt-LT"/>
        </w:rPr>
      </w:pPr>
      <w:r w:rsidRPr="004908F8">
        <w:rPr>
          <w:rFonts w:eastAsia="Calibri" w:cstheme="minorHAnsi"/>
          <w:lang w:val="lt-LT"/>
        </w:rPr>
        <w:t>13.5.  Pasiūlymuose / Galutiniuose pasiūlymuose nurodytos kainos ar sąnaudos vertinamos eurais, taip pat pagal sutartį atsiskaitoma eurais. Jeigu Pasiūlymuose / Galutiniuose pasiūlymuose kainos ar sąnaudos nurodytos užsienio valiuta, jos perskaičiuojamos eurais pagal Europos centrinio banko skelbiamą orientacinį euro ir užsienio valiutų santykį, o tais atvejais, kai orientacinio euro ir užsienio valiutų santykio Europos centrinis bankas neskelbia, – pagal Lietuvos banko nustatomą ir skelbiamą orientacinį euro ir užsienio valiutų santykį paskutinę pasiūlymų pateikimo termino dieną.</w:t>
      </w:r>
    </w:p>
    <w:p w14:paraId="1093B0D2" w14:textId="77777777" w:rsidR="004908F8" w:rsidRPr="004908F8" w:rsidRDefault="004908F8" w:rsidP="004908F8">
      <w:pPr>
        <w:pStyle w:val="ListParagraph"/>
        <w:numPr>
          <w:ilvl w:val="1"/>
          <w:numId w:val="35"/>
        </w:numPr>
        <w:ind w:left="0" w:firstLine="709"/>
        <w:contextualSpacing w:val="0"/>
        <w:jc w:val="both"/>
        <w:rPr>
          <w:rFonts w:asciiTheme="minorHAnsi" w:eastAsia="Calibri" w:hAnsiTheme="minorHAnsi" w:cstheme="minorHAnsi"/>
          <w:vanish/>
          <w:sz w:val="22"/>
          <w:szCs w:val="22"/>
          <w:lang w:val="lt-LT"/>
        </w:rPr>
      </w:pPr>
    </w:p>
    <w:p w14:paraId="70B12164" w14:textId="44ECC946" w:rsidR="00974157" w:rsidRPr="00974157" w:rsidRDefault="00974157" w:rsidP="00974157">
      <w:pPr>
        <w:pStyle w:val="ListParagraph"/>
        <w:numPr>
          <w:ilvl w:val="1"/>
          <w:numId w:val="36"/>
        </w:numPr>
        <w:tabs>
          <w:tab w:val="left" w:pos="1276"/>
          <w:tab w:val="left" w:pos="1418"/>
        </w:tabs>
        <w:ind w:left="0" w:firstLine="709"/>
        <w:jc w:val="both"/>
        <w:rPr>
          <w:rFonts w:asciiTheme="minorHAnsi" w:hAnsiTheme="minorHAnsi" w:cstheme="minorHAnsi"/>
          <w:iCs/>
          <w:sz w:val="22"/>
          <w:szCs w:val="22"/>
          <w:lang w:val="lt-LT"/>
        </w:rPr>
      </w:pPr>
      <w:r w:rsidRPr="001A6053">
        <w:rPr>
          <w:rFonts w:asciiTheme="minorHAnsi" w:eastAsia="Calibri" w:hAnsiTheme="minorHAnsi" w:cstheme="minorHAnsi"/>
          <w:sz w:val="22"/>
          <w:szCs w:val="22"/>
          <w:lang w:val="lt-LT"/>
        </w:rPr>
        <w:t xml:space="preserve">Nagrinėjant tiekėjo pateiktą </w:t>
      </w:r>
      <w:r>
        <w:rPr>
          <w:rFonts w:asciiTheme="minorHAnsi" w:eastAsia="Calibri" w:hAnsiTheme="minorHAnsi" w:cstheme="minorHAnsi"/>
          <w:sz w:val="22"/>
          <w:szCs w:val="22"/>
          <w:lang w:val="lt-LT"/>
        </w:rPr>
        <w:t>Paraišką/</w:t>
      </w:r>
      <w:r w:rsidRPr="001A6053">
        <w:rPr>
          <w:rFonts w:asciiTheme="minorHAnsi" w:eastAsia="Calibri" w:hAnsiTheme="minorHAnsi" w:cstheme="minorHAnsi"/>
          <w:sz w:val="22"/>
          <w:szCs w:val="22"/>
          <w:lang w:val="lt-LT"/>
        </w:rPr>
        <w:t>Pasiūlymą ir nustačius, kad tiekėjas pateikė netikslius, neišsamius ar klaidingus dokumentus ar duomenis apie atitiktį Pirkimo dokumentų reikalavimams ar šių dokumentų ar duomenų trūksta, Perka</w:t>
      </w:r>
      <w:r>
        <w:rPr>
          <w:rFonts w:asciiTheme="minorHAnsi" w:eastAsia="Calibri" w:hAnsiTheme="minorHAnsi" w:cstheme="minorHAnsi"/>
          <w:sz w:val="22"/>
          <w:szCs w:val="22"/>
          <w:lang w:val="lt-LT"/>
        </w:rPr>
        <w:t>nčioji</w:t>
      </w:r>
      <w:r w:rsidRPr="001A6053">
        <w:rPr>
          <w:rFonts w:asciiTheme="minorHAnsi" w:eastAsia="Calibri" w:hAnsiTheme="minorHAnsi" w:cstheme="minorHAnsi"/>
          <w:sz w:val="22"/>
          <w:szCs w:val="22"/>
          <w:lang w:val="lt-LT"/>
        </w:rPr>
        <w:t xml:space="preserve"> </w:t>
      </w:r>
      <w:r>
        <w:rPr>
          <w:rFonts w:asciiTheme="minorHAnsi" w:eastAsia="Calibri" w:hAnsiTheme="minorHAnsi" w:cstheme="minorHAnsi"/>
          <w:sz w:val="22"/>
          <w:szCs w:val="22"/>
          <w:lang w:val="lt-LT"/>
        </w:rPr>
        <w:t>organizacija</w:t>
      </w:r>
      <w:r w:rsidRPr="001A6053">
        <w:rPr>
          <w:rFonts w:asciiTheme="minorHAnsi" w:eastAsia="Calibri" w:hAnsiTheme="minorHAnsi" w:cstheme="minorHAnsi"/>
          <w:sz w:val="22"/>
          <w:szCs w:val="22"/>
          <w:lang w:val="lt-LT"/>
        </w:rPr>
        <w:t xml:space="preserve">  nepažeisdamas lygiateisiškumo ir skaidrumo principų prašo tiekėją šiuos dokumentus ar duomenis patikslinti, papildyti arba paaiškinti per jo nustatytą protingą terminą. </w:t>
      </w:r>
      <w:r>
        <w:rPr>
          <w:rFonts w:asciiTheme="minorHAnsi" w:eastAsia="Calibri" w:hAnsiTheme="minorHAnsi" w:cstheme="minorHAnsi"/>
          <w:sz w:val="22"/>
          <w:szCs w:val="22"/>
          <w:lang w:val="lt-LT"/>
        </w:rPr>
        <w:t>Paraiškos/</w:t>
      </w:r>
      <w:r w:rsidRPr="001A6053">
        <w:rPr>
          <w:rFonts w:asciiTheme="minorHAnsi" w:eastAsia="Calibri" w:hAnsiTheme="minorHAnsi" w:cstheme="minorHAnsi"/>
          <w:sz w:val="22"/>
          <w:szCs w:val="22"/>
          <w:lang w:val="lt-LT"/>
        </w:rPr>
        <w:t>Pasiūlymai tikslinami, papildomi arba paaiškinami vadovaujantis Viešųjų pirkimų tarnybos nustatytomis taisyklėmis</w:t>
      </w:r>
      <w:r w:rsidRPr="001A6053">
        <w:rPr>
          <w:rStyle w:val="FootnoteReference"/>
          <w:rFonts w:asciiTheme="minorHAnsi" w:hAnsiTheme="minorHAnsi" w:cstheme="minorHAnsi"/>
          <w:sz w:val="22"/>
          <w:szCs w:val="22"/>
          <w:lang w:val="lt-LT"/>
        </w:rPr>
        <w:footnoteReference w:id="4"/>
      </w:r>
      <w:r w:rsidRPr="001A6053">
        <w:rPr>
          <w:rFonts w:asciiTheme="minorHAnsi" w:eastAsia="Calibri" w:hAnsiTheme="minorHAnsi" w:cstheme="minorHAnsi"/>
          <w:sz w:val="22"/>
          <w:szCs w:val="22"/>
          <w:lang w:val="lt-LT"/>
        </w:rPr>
        <w:t>.</w:t>
      </w:r>
    </w:p>
    <w:p w14:paraId="3878B91C" w14:textId="08B05B74" w:rsidR="004908F8" w:rsidRPr="004908F8" w:rsidRDefault="004908F8" w:rsidP="004908F8">
      <w:pPr>
        <w:pStyle w:val="ListParagraph"/>
        <w:numPr>
          <w:ilvl w:val="1"/>
          <w:numId w:val="36"/>
        </w:numPr>
        <w:ind w:left="0" w:firstLine="709"/>
        <w:contextualSpacing w:val="0"/>
        <w:jc w:val="both"/>
        <w:rPr>
          <w:rFonts w:asciiTheme="minorHAnsi" w:eastAsia="Calibri" w:hAnsiTheme="minorHAnsi" w:cstheme="minorHAnsi"/>
          <w:sz w:val="22"/>
          <w:szCs w:val="22"/>
          <w:lang w:val="lt-LT"/>
        </w:rPr>
      </w:pPr>
      <w:r w:rsidRPr="004908F8">
        <w:rPr>
          <w:rFonts w:asciiTheme="minorHAnsi" w:eastAsia="Calibri" w:hAnsiTheme="minorHAnsi" w:cstheme="minorHAnsi"/>
          <w:sz w:val="22"/>
          <w:szCs w:val="22"/>
          <w:lang w:val="lt-LT"/>
        </w:rPr>
        <w:t>Perkančioji organizacija ekonomiškai naudingiausią pasiūlymą nustato laimėjusiu, jeigu jis tenkina VPĮ 45 straipsnyje nustatytas sąlygas.</w:t>
      </w:r>
    </w:p>
    <w:p w14:paraId="0A62267D" w14:textId="77777777" w:rsidR="004908F8" w:rsidRPr="004908F8" w:rsidRDefault="004908F8" w:rsidP="004908F8">
      <w:pPr>
        <w:pStyle w:val="ListParagraph"/>
        <w:numPr>
          <w:ilvl w:val="1"/>
          <w:numId w:val="36"/>
        </w:numPr>
        <w:ind w:left="0" w:firstLine="709"/>
        <w:contextualSpacing w:val="0"/>
        <w:jc w:val="both"/>
        <w:rPr>
          <w:rFonts w:asciiTheme="minorHAnsi" w:eastAsia="Calibri" w:hAnsiTheme="minorHAnsi" w:cstheme="minorHAnsi"/>
          <w:sz w:val="22"/>
          <w:szCs w:val="22"/>
          <w:lang w:val="lt-LT"/>
        </w:rPr>
      </w:pPr>
      <w:bookmarkStart w:id="44" w:name="_Hlk517856165"/>
      <w:r w:rsidRPr="004908F8">
        <w:rPr>
          <w:rFonts w:asciiTheme="minorHAnsi" w:eastAsia="Calibri" w:hAnsiTheme="minorHAnsi" w:cstheme="minorHAnsi"/>
          <w:sz w:val="22"/>
          <w:szCs w:val="22"/>
          <w:lang w:val="lt-LT"/>
        </w:rPr>
        <w:t>Tiekėjo, su kuriuo negali būti sudaroma sutartis pagal Bendrųjų sąlygų 15.6 punkto nuostatas, t. y. nustatoma, kad sutartis kelia grėsmę nacionalinio saugumo interesams, pasiūlymas atmetamas.</w:t>
      </w:r>
    </w:p>
    <w:p w14:paraId="726B4F8A" w14:textId="77777777" w:rsidR="004908F8" w:rsidRPr="004908F8" w:rsidRDefault="004908F8" w:rsidP="004908F8">
      <w:pPr>
        <w:pStyle w:val="ListParagraph"/>
        <w:ind w:left="709"/>
        <w:contextualSpacing w:val="0"/>
        <w:jc w:val="both"/>
        <w:rPr>
          <w:rFonts w:asciiTheme="minorHAnsi" w:eastAsia="Calibri" w:hAnsiTheme="minorHAnsi" w:cstheme="minorHAnsi"/>
          <w:sz w:val="22"/>
          <w:szCs w:val="22"/>
          <w:lang w:val="lt-LT"/>
        </w:rPr>
      </w:pPr>
    </w:p>
    <w:p w14:paraId="19D761F0" w14:textId="77777777" w:rsidR="004908F8" w:rsidRPr="004908F8" w:rsidRDefault="004908F8" w:rsidP="004908F8">
      <w:pPr>
        <w:pStyle w:val="Heading1"/>
        <w:numPr>
          <w:ilvl w:val="0"/>
          <w:numId w:val="28"/>
        </w:numPr>
        <w:tabs>
          <w:tab w:val="left" w:pos="426"/>
        </w:tabs>
        <w:spacing w:before="60" w:after="60"/>
        <w:ind w:left="0" w:firstLine="0"/>
        <w:jc w:val="center"/>
        <w:rPr>
          <w:rFonts w:asciiTheme="minorHAnsi" w:hAnsiTheme="minorHAnsi" w:cstheme="minorHAnsi"/>
          <w:b/>
          <w:bCs/>
          <w:sz w:val="22"/>
          <w:szCs w:val="22"/>
          <w:lang w:val="lt-LT"/>
        </w:rPr>
      </w:pPr>
      <w:bookmarkStart w:id="45" w:name="_Toc484496265"/>
      <w:bookmarkStart w:id="46" w:name="_Toc490221576"/>
      <w:bookmarkEnd w:id="44"/>
      <w:r w:rsidRPr="004908F8">
        <w:rPr>
          <w:rFonts w:asciiTheme="minorHAnsi" w:hAnsiTheme="minorHAnsi" w:cstheme="minorHAnsi"/>
          <w:b/>
          <w:bCs/>
          <w:sz w:val="22"/>
          <w:szCs w:val="22"/>
          <w:lang w:val="lt-LT"/>
        </w:rPr>
        <w:t>INFORMAVIMAS APIE PIRKIMO PROCEDŪRŲ REZULTATUS</w:t>
      </w:r>
      <w:bookmarkEnd w:id="45"/>
      <w:bookmarkEnd w:id="46"/>
    </w:p>
    <w:p w14:paraId="76D4F0F4" w14:textId="77777777" w:rsidR="004908F8" w:rsidRPr="004908F8" w:rsidRDefault="004908F8" w:rsidP="004908F8">
      <w:pPr>
        <w:pStyle w:val="ListParagraph"/>
        <w:numPr>
          <w:ilvl w:val="0"/>
          <w:numId w:val="36"/>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eastAsia="lt-LT"/>
        </w:rPr>
      </w:pPr>
    </w:p>
    <w:p w14:paraId="622CA664" w14:textId="688CF7E6" w:rsidR="004908F8" w:rsidRPr="004908F8" w:rsidRDefault="004908F8" w:rsidP="004908F8">
      <w:pPr>
        <w:pStyle w:val="ListParagraph"/>
        <w:numPr>
          <w:ilvl w:val="1"/>
          <w:numId w:val="28"/>
        </w:numPr>
        <w:tabs>
          <w:tab w:val="left" w:pos="0"/>
          <w:tab w:val="left" w:pos="567"/>
          <w:tab w:val="left" w:pos="851"/>
          <w:tab w:val="left" w:pos="2977"/>
        </w:tabs>
        <w:ind w:left="0" w:firstLine="360"/>
        <w:contextualSpacing w:val="0"/>
        <w:jc w:val="both"/>
        <w:rPr>
          <w:rFonts w:asciiTheme="minorHAnsi" w:eastAsia="Calibri" w:hAnsiTheme="minorHAnsi" w:cstheme="minorHAnsi"/>
          <w:sz w:val="22"/>
          <w:szCs w:val="22"/>
          <w:lang w:val="lt-LT"/>
        </w:rPr>
      </w:pPr>
      <w:r w:rsidRPr="004908F8">
        <w:rPr>
          <w:rFonts w:asciiTheme="minorHAnsi" w:eastAsia="Calibri" w:hAnsiTheme="minorHAnsi" w:cstheme="minorHAnsi"/>
          <w:sz w:val="22"/>
          <w:szCs w:val="22"/>
          <w:lang w:val="lt-LT" w:eastAsia="lt-LT"/>
        </w:rPr>
        <w:t xml:space="preserve">Perkančioji organizacija suinteresuotiems kandidatams ir suinteresuotiems dalyviams, ne vėliau kaip per </w:t>
      </w:r>
      <w:r w:rsidR="00192A9C">
        <w:rPr>
          <w:rFonts w:asciiTheme="minorHAnsi" w:eastAsia="Calibri" w:hAnsiTheme="minorHAnsi" w:cstheme="minorHAnsi"/>
          <w:sz w:val="22"/>
          <w:szCs w:val="22"/>
          <w:lang w:val="lt-LT" w:eastAsia="lt-LT"/>
        </w:rPr>
        <w:t>3</w:t>
      </w:r>
      <w:r w:rsidRPr="004908F8">
        <w:rPr>
          <w:rFonts w:asciiTheme="minorHAnsi" w:eastAsia="Calibri" w:hAnsiTheme="minorHAnsi" w:cstheme="minorHAnsi"/>
          <w:sz w:val="22"/>
          <w:szCs w:val="22"/>
          <w:lang w:val="lt-LT" w:eastAsia="lt-LT"/>
        </w:rPr>
        <w:t xml:space="preserve"> (</w:t>
      </w:r>
      <w:r w:rsidR="00192A9C">
        <w:rPr>
          <w:rFonts w:asciiTheme="minorHAnsi" w:eastAsia="Calibri" w:hAnsiTheme="minorHAnsi" w:cstheme="minorHAnsi"/>
          <w:sz w:val="22"/>
          <w:szCs w:val="22"/>
          <w:lang w:val="lt-LT" w:eastAsia="lt-LT"/>
        </w:rPr>
        <w:t>tris</w:t>
      </w:r>
      <w:r w:rsidRPr="004908F8">
        <w:rPr>
          <w:rFonts w:asciiTheme="minorHAnsi" w:eastAsia="Calibri" w:hAnsiTheme="minorHAnsi" w:cstheme="minorHAnsi"/>
          <w:sz w:val="22"/>
          <w:szCs w:val="22"/>
          <w:lang w:val="lt-LT" w:eastAsia="lt-LT"/>
        </w:rPr>
        <w:t>) darbo dienas raštu praneša apie priimtą sprendimą nustatyti laimėjusį pasiūlymą, dėl kurio sudaroma sutartis ir pateikia VPĮ 58 straipsnyje nustatytą informaciją.</w:t>
      </w:r>
    </w:p>
    <w:p w14:paraId="65F83DF1" w14:textId="77777777" w:rsidR="004908F8" w:rsidRPr="004908F8" w:rsidRDefault="004908F8" w:rsidP="004908F8">
      <w:pPr>
        <w:pStyle w:val="ListParagraph"/>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rPr>
      </w:pPr>
    </w:p>
    <w:p w14:paraId="7F6D2ACD" w14:textId="77777777" w:rsidR="004908F8" w:rsidRPr="004908F8" w:rsidRDefault="004908F8" w:rsidP="004908F8">
      <w:pPr>
        <w:pStyle w:val="ListParagraph"/>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rPr>
      </w:pPr>
    </w:p>
    <w:p w14:paraId="1A0FFC07" w14:textId="77777777" w:rsidR="004908F8" w:rsidRPr="004908F8" w:rsidRDefault="004908F8" w:rsidP="004908F8">
      <w:pPr>
        <w:pStyle w:val="ListParagraph"/>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rPr>
      </w:pPr>
    </w:p>
    <w:p w14:paraId="72444E44" w14:textId="77777777" w:rsidR="004908F8" w:rsidRPr="004908F8" w:rsidRDefault="004908F8" w:rsidP="004908F8">
      <w:pPr>
        <w:pStyle w:val="ListParagraph"/>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rPr>
      </w:pPr>
    </w:p>
    <w:p w14:paraId="417B699C" w14:textId="77777777" w:rsidR="004908F8" w:rsidRPr="004908F8" w:rsidRDefault="004908F8" w:rsidP="004908F8">
      <w:pPr>
        <w:pStyle w:val="ListParagraph"/>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rPr>
      </w:pPr>
    </w:p>
    <w:p w14:paraId="368F5685" w14:textId="77777777" w:rsidR="004908F8" w:rsidRPr="004908F8" w:rsidRDefault="004908F8" w:rsidP="004908F8">
      <w:pPr>
        <w:pStyle w:val="ListParagraph"/>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rPr>
      </w:pPr>
    </w:p>
    <w:p w14:paraId="33F705C8" w14:textId="77777777" w:rsidR="004908F8" w:rsidRPr="004908F8" w:rsidRDefault="004908F8" w:rsidP="004908F8">
      <w:pPr>
        <w:pStyle w:val="ListParagraph"/>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rPr>
      </w:pPr>
    </w:p>
    <w:p w14:paraId="26A59EDA" w14:textId="77777777" w:rsidR="004908F8" w:rsidRPr="004908F8" w:rsidRDefault="004908F8" w:rsidP="004908F8">
      <w:pPr>
        <w:pStyle w:val="ListParagraph"/>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rPr>
      </w:pPr>
    </w:p>
    <w:p w14:paraId="3ACBD8D4" w14:textId="77777777" w:rsidR="004908F8" w:rsidRPr="004908F8" w:rsidRDefault="004908F8" w:rsidP="004908F8">
      <w:pPr>
        <w:pStyle w:val="ListParagraph"/>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rPr>
      </w:pPr>
    </w:p>
    <w:p w14:paraId="394A095E" w14:textId="77777777" w:rsidR="004908F8" w:rsidRPr="004908F8" w:rsidRDefault="004908F8" w:rsidP="004908F8">
      <w:pPr>
        <w:pStyle w:val="ListParagraph"/>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rPr>
      </w:pPr>
    </w:p>
    <w:p w14:paraId="68563882" w14:textId="77777777" w:rsidR="004908F8" w:rsidRPr="004908F8" w:rsidRDefault="004908F8" w:rsidP="004908F8">
      <w:pPr>
        <w:pStyle w:val="ListParagraph"/>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rPr>
      </w:pPr>
    </w:p>
    <w:p w14:paraId="4EC2B981" w14:textId="77777777" w:rsidR="004908F8" w:rsidRPr="004908F8" w:rsidRDefault="004908F8" w:rsidP="004908F8">
      <w:pPr>
        <w:pStyle w:val="ListParagraph"/>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rPr>
      </w:pPr>
    </w:p>
    <w:p w14:paraId="1F536162" w14:textId="77777777" w:rsidR="004908F8" w:rsidRPr="004908F8" w:rsidRDefault="004908F8" w:rsidP="004908F8">
      <w:pPr>
        <w:pStyle w:val="ListParagraph"/>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rPr>
      </w:pPr>
    </w:p>
    <w:p w14:paraId="5CCBA612" w14:textId="77777777" w:rsidR="004908F8" w:rsidRPr="004908F8" w:rsidRDefault="004908F8" w:rsidP="004908F8">
      <w:pPr>
        <w:pStyle w:val="ListParagraph"/>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rPr>
      </w:pPr>
    </w:p>
    <w:p w14:paraId="0BAEE698" w14:textId="77777777" w:rsidR="004908F8" w:rsidRPr="004908F8" w:rsidRDefault="004908F8" w:rsidP="004908F8">
      <w:pPr>
        <w:pStyle w:val="ListParagraph"/>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rPr>
      </w:pPr>
    </w:p>
    <w:p w14:paraId="4FD117D4" w14:textId="77777777" w:rsidR="004908F8" w:rsidRPr="004908F8" w:rsidRDefault="004908F8" w:rsidP="004908F8">
      <w:pPr>
        <w:pStyle w:val="ListParagraph"/>
        <w:numPr>
          <w:ilvl w:val="1"/>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rPr>
      </w:pPr>
    </w:p>
    <w:p w14:paraId="238C0C37" w14:textId="77777777" w:rsidR="004908F8" w:rsidRPr="004908F8" w:rsidRDefault="004908F8" w:rsidP="004908F8">
      <w:pPr>
        <w:pStyle w:val="ListParagraph"/>
        <w:tabs>
          <w:tab w:val="left" w:pos="0"/>
          <w:tab w:val="left" w:pos="567"/>
          <w:tab w:val="left" w:pos="851"/>
          <w:tab w:val="left" w:pos="2977"/>
        </w:tabs>
        <w:spacing w:before="60" w:after="60"/>
        <w:ind w:left="0"/>
        <w:contextualSpacing w:val="0"/>
        <w:jc w:val="both"/>
        <w:rPr>
          <w:rFonts w:asciiTheme="minorHAnsi" w:hAnsiTheme="minorHAnsi" w:cstheme="minorHAnsi"/>
          <w:sz w:val="22"/>
          <w:szCs w:val="22"/>
          <w:lang w:val="lt-LT"/>
        </w:rPr>
      </w:pPr>
    </w:p>
    <w:p w14:paraId="4EBD588C" w14:textId="77777777" w:rsidR="004908F8" w:rsidRDefault="004908F8" w:rsidP="004908F8">
      <w:pPr>
        <w:pStyle w:val="Heading1"/>
        <w:numPr>
          <w:ilvl w:val="0"/>
          <w:numId w:val="28"/>
        </w:numPr>
        <w:tabs>
          <w:tab w:val="left" w:pos="426"/>
        </w:tabs>
        <w:spacing w:before="60" w:after="60"/>
        <w:ind w:left="0" w:firstLine="0"/>
        <w:jc w:val="center"/>
        <w:rPr>
          <w:rFonts w:asciiTheme="minorHAnsi" w:hAnsiTheme="minorHAnsi" w:cstheme="minorHAnsi"/>
          <w:b/>
          <w:bCs/>
          <w:sz w:val="22"/>
          <w:szCs w:val="22"/>
          <w:lang w:val="lt-LT"/>
        </w:rPr>
      </w:pPr>
      <w:bookmarkStart w:id="47" w:name="_Toc484496266"/>
      <w:bookmarkStart w:id="48" w:name="_Toc490221577"/>
      <w:r w:rsidRPr="004908F8">
        <w:rPr>
          <w:rFonts w:asciiTheme="minorHAnsi" w:hAnsiTheme="minorHAnsi" w:cstheme="minorHAnsi"/>
          <w:b/>
          <w:bCs/>
          <w:sz w:val="22"/>
          <w:szCs w:val="22"/>
          <w:lang w:val="lt-LT"/>
        </w:rPr>
        <w:t>SUTARTIES SUDARYMAS</w:t>
      </w:r>
      <w:bookmarkEnd w:id="47"/>
      <w:bookmarkEnd w:id="48"/>
    </w:p>
    <w:p w14:paraId="1B0EEBA5" w14:textId="77777777" w:rsidR="00766CD9" w:rsidRPr="00766CD9" w:rsidRDefault="00766CD9" w:rsidP="00766CD9">
      <w:pPr>
        <w:rPr>
          <w:lang w:val="lt-LT"/>
        </w:rPr>
      </w:pPr>
    </w:p>
    <w:p w14:paraId="3EA5F68E" w14:textId="77777777" w:rsidR="004908F8" w:rsidRPr="004908F8" w:rsidRDefault="004908F8" w:rsidP="004908F8">
      <w:pPr>
        <w:pStyle w:val="ListParagraph"/>
        <w:numPr>
          <w:ilvl w:val="0"/>
          <w:numId w:val="28"/>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rPr>
      </w:pPr>
    </w:p>
    <w:p w14:paraId="7FF084E4" w14:textId="77777777" w:rsidR="004908F8" w:rsidRPr="004908F8" w:rsidRDefault="004908F8" w:rsidP="00CC139C">
      <w:pPr>
        <w:pStyle w:val="ListParagraph"/>
        <w:numPr>
          <w:ilvl w:val="1"/>
          <w:numId w:val="24"/>
        </w:numPr>
        <w:ind w:left="0" w:firstLine="851"/>
        <w:jc w:val="both"/>
        <w:rPr>
          <w:rFonts w:asciiTheme="minorHAnsi" w:eastAsia="Calibri" w:hAnsiTheme="minorHAnsi" w:cstheme="minorHAnsi"/>
          <w:bCs/>
          <w:sz w:val="22"/>
          <w:szCs w:val="22"/>
          <w:lang w:val="lt-LT"/>
        </w:rPr>
      </w:pPr>
      <w:r w:rsidRPr="004908F8">
        <w:rPr>
          <w:rFonts w:asciiTheme="minorHAnsi" w:eastAsia="Calibri" w:hAnsiTheme="minorHAnsi" w:cstheme="minorHAnsi"/>
          <w:sz w:val="22"/>
          <w:szCs w:val="22"/>
          <w:lang w:val="lt-LT"/>
        </w:rPr>
        <w:t xml:space="preserve">Sutartis sudaroma nedelsiant, bet ne anksčiau negu pasibaigė 10 (dešimt) kalendorinių dienų, o </w:t>
      </w:r>
      <w:r w:rsidRPr="004908F8">
        <w:rPr>
          <w:rFonts w:asciiTheme="minorHAnsi" w:hAnsiTheme="minorHAnsi" w:cstheme="minorHAnsi"/>
          <w:sz w:val="22"/>
          <w:szCs w:val="22"/>
          <w:lang w:val="lt-LT"/>
        </w:rPr>
        <w:t xml:space="preserve">supaprastintų pirkimų atveju – 5 (penkių) darbo dienų sutarties sudarymo atidėjimo terminas </w:t>
      </w:r>
      <w:r w:rsidRPr="004908F8">
        <w:rPr>
          <w:rFonts w:asciiTheme="minorHAnsi" w:eastAsia="Calibri" w:hAnsiTheme="minorHAnsi" w:cstheme="minorHAnsi"/>
          <w:sz w:val="22"/>
          <w:szCs w:val="22"/>
          <w:u w:val="single"/>
          <w:lang w:val="lt-LT"/>
        </w:rPr>
        <w:t xml:space="preserve">(kokį pirkimą Perkančioji organizacija atlieka, nustatyta </w:t>
      </w:r>
      <w:r w:rsidRPr="004908F8">
        <w:rPr>
          <w:rFonts w:asciiTheme="minorHAnsi" w:hAnsiTheme="minorHAnsi" w:cstheme="minorHAnsi"/>
          <w:sz w:val="22"/>
          <w:szCs w:val="22"/>
          <w:u w:val="single"/>
          <w:lang w:val="lt-LT"/>
        </w:rPr>
        <w:t>SPS)</w:t>
      </w:r>
      <w:r w:rsidRPr="004908F8">
        <w:rPr>
          <w:rFonts w:asciiTheme="minorHAnsi" w:eastAsia="Calibri" w:hAnsiTheme="minorHAnsi" w:cstheme="minorHAnsi"/>
          <w:sz w:val="22"/>
          <w:szCs w:val="22"/>
          <w:lang w:val="lt-LT"/>
        </w:rPr>
        <w:t>. Atidėjimo terminas gali būti netaikomas (apie tokį sprendimą Perkančioji organizacija informuoja raštu), kai yra bent vienas iš šių atvejų:</w:t>
      </w:r>
    </w:p>
    <w:p w14:paraId="492720D4" w14:textId="77777777" w:rsidR="004908F8" w:rsidRPr="004908F8" w:rsidRDefault="004908F8" w:rsidP="004908F8">
      <w:pPr>
        <w:pStyle w:val="ListParagraph"/>
        <w:numPr>
          <w:ilvl w:val="2"/>
          <w:numId w:val="24"/>
        </w:numPr>
        <w:ind w:left="0" w:firstLine="1418"/>
        <w:contextualSpacing w:val="0"/>
        <w:jc w:val="both"/>
        <w:rPr>
          <w:rFonts w:asciiTheme="minorHAnsi" w:eastAsia="Calibri" w:hAnsiTheme="minorHAnsi" w:cstheme="minorHAnsi"/>
          <w:bCs/>
          <w:sz w:val="22"/>
          <w:szCs w:val="22"/>
          <w:lang w:val="lt-LT"/>
        </w:rPr>
      </w:pPr>
      <w:r w:rsidRPr="004908F8">
        <w:rPr>
          <w:rFonts w:asciiTheme="minorHAnsi" w:eastAsia="Calibri" w:hAnsiTheme="minorHAnsi" w:cstheme="minorHAnsi"/>
          <w:sz w:val="22"/>
          <w:szCs w:val="22"/>
          <w:lang w:val="lt-LT"/>
        </w:rPr>
        <w:lastRenderedPageBreak/>
        <w:t xml:space="preserve">vienintelis suinteresuotas dalyvis yra tas, su kuriuo sudaroma sutartis; </w:t>
      </w:r>
    </w:p>
    <w:p w14:paraId="7D23448C" w14:textId="77777777" w:rsidR="004908F8" w:rsidRPr="004908F8" w:rsidRDefault="004908F8" w:rsidP="004908F8">
      <w:pPr>
        <w:pStyle w:val="ListParagraph"/>
        <w:numPr>
          <w:ilvl w:val="2"/>
          <w:numId w:val="24"/>
        </w:numPr>
        <w:ind w:left="0" w:firstLine="1418"/>
        <w:contextualSpacing w:val="0"/>
        <w:jc w:val="both"/>
        <w:rPr>
          <w:rFonts w:asciiTheme="minorHAnsi" w:eastAsia="Calibri" w:hAnsiTheme="minorHAnsi" w:cstheme="minorHAnsi"/>
          <w:bCs/>
          <w:sz w:val="22"/>
          <w:szCs w:val="22"/>
          <w:lang w:val="lt-LT"/>
        </w:rPr>
      </w:pPr>
      <w:r w:rsidRPr="004908F8">
        <w:rPr>
          <w:rFonts w:asciiTheme="minorHAnsi" w:hAnsiTheme="minorHAnsi" w:cstheme="minorHAnsi"/>
          <w:sz w:val="22"/>
          <w:szCs w:val="22"/>
          <w:lang w:val="lt-LT"/>
        </w:rPr>
        <w:t>sutartis sudaroma žodžiu.</w:t>
      </w:r>
    </w:p>
    <w:p w14:paraId="4D099F67" w14:textId="77777777" w:rsidR="004908F8" w:rsidRPr="004908F8" w:rsidRDefault="004908F8" w:rsidP="004908F8">
      <w:pPr>
        <w:pStyle w:val="ListParagraph"/>
        <w:numPr>
          <w:ilvl w:val="1"/>
          <w:numId w:val="24"/>
        </w:numPr>
        <w:ind w:left="0" w:firstLine="851"/>
        <w:contextualSpacing w:val="0"/>
        <w:jc w:val="both"/>
        <w:rPr>
          <w:rFonts w:asciiTheme="minorHAnsi" w:eastAsia="Calibri" w:hAnsiTheme="minorHAnsi" w:cstheme="minorHAnsi"/>
          <w:bCs/>
          <w:sz w:val="22"/>
          <w:szCs w:val="22"/>
          <w:lang w:val="lt-LT"/>
        </w:rPr>
      </w:pPr>
      <w:r w:rsidRPr="004908F8">
        <w:rPr>
          <w:rFonts w:asciiTheme="minorHAnsi" w:eastAsia="Calibri" w:hAnsiTheme="minorHAnsi" w:cstheme="minorHAnsi"/>
          <w:bCs/>
          <w:sz w:val="22"/>
          <w:szCs w:val="22"/>
          <w:lang w:val="lt-LT"/>
        </w:rPr>
        <w:t>Tiekėjas, kurio pasiūlymas nustatytas laimėjusiu, sudaryti sutarties kviečiamas raštu (išskyrus atvejus, kai SPS nurodyta, kad sutartis sudaroma žodžiu) ir jam nurodomas laikas, iki kada jis turi sudaryti sutartį.</w:t>
      </w:r>
    </w:p>
    <w:p w14:paraId="053505AB" w14:textId="77777777" w:rsidR="004908F8" w:rsidRPr="004908F8" w:rsidRDefault="004908F8" w:rsidP="004908F8">
      <w:pPr>
        <w:pStyle w:val="ListParagraph"/>
        <w:numPr>
          <w:ilvl w:val="1"/>
          <w:numId w:val="24"/>
        </w:numPr>
        <w:ind w:left="0" w:firstLine="851"/>
        <w:contextualSpacing w:val="0"/>
        <w:jc w:val="both"/>
        <w:rPr>
          <w:rFonts w:asciiTheme="minorHAnsi" w:eastAsia="Calibri" w:hAnsiTheme="minorHAnsi" w:cstheme="minorHAnsi"/>
          <w:bCs/>
          <w:sz w:val="22"/>
          <w:szCs w:val="22"/>
          <w:lang w:val="lt-LT"/>
        </w:rPr>
      </w:pPr>
      <w:r w:rsidRPr="004908F8">
        <w:rPr>
          <w:rFonts w:asciiTheme="minorHAnsi" w:hAnsiTheme="minorHAnsi" w:cstheme="minorHAnsi"/>
          <w:sz w:val="22"/>
          <w:szCs w:val="22"/>
          <w:lang w:val="lt-LT"/>
        </w:rPr>
        <w:t>Laikoma, kad tiekėjas atsisakė sudaryti sutartį, jei:</w:t>
      </w:r>
    </w:p>
    <w:p w14:paraId="5E271D07" w14:textId="77777777" w:rsidR="004908F8" w:rsidRPr="004908F8" w:rsidRDefault="004908F8" w:rsidP="004908F8">
      <w:pPr>
        <w:pStyle w:val="ListParagraph"/>
        <w:numPr>
          <w:ilvl w:val="2"/>
          <w:numId w:val="24"/>
        </w:numPr>
        <w:ind w:left="0" w:firstLine="1418"/>
        <w:contextualSpacing w:val="0"/>
        <w:jc w:val="both"/>
        <w:rPr>
          <w:rFonts w:asciiTheme="minorHAnsi" w:eastAsia="Calibri" w:hAnsiTheme="minorHAnsi" w:cstheme="minorHAnsi"/>
          <w:bCs/>
          <w:sz w:val="22"/>
          <w:szCs w:val="22"/>
          <w:lang w:val="lt-LT"/>
        </w:rPr>
      </w:pPr>
      <w:r w:rsidRPr="004908F8">
        <w:rPr>
          <w:rFonts w:asciiTheme="minorHAnsi" w:hAnsiTheme="minorHAnsi" w:cstheme="minorHAnsi"/>
          <w:sz w:val="22"/>
          <w:szCs w:val="22"/>
          <w:lang w:val="lt-LT"/>
        </w:rPr>
        <w:t>tiekėjas raštu atsisako ją sudaryti arba nepateikia sutarties įvykdymo užtikrinimą patvirtinančio dokumento ir (arba) kitų dokumentų, kuriuos reikia pateikti iki sutarties įsigaliojimo (jeigu tokių dokumentų reikalaujama); arba</w:t>
      </w:r>
    </w:p>
    <w:p w14:paraId="1D918051" w14:textId="77777777" w:rsidR="004908F8" w:rsidRPr="004908F8" w:rsidRDefault="004908F8" w:rsidP="004908F8">
      <w:pPr>
        <w:pStyle w:val="ListParagraph"/>
        <w:numPr>
          <w:ilvl w:val="2"/>
          <w:numId w:val="24"/>
        </w:numPr>
        <w:ind w:left="0" w:firstLine="1418"/>
        <w:contextualSpacing w:val="0"/>
        <w:jc w:val="both"/>
        <w:rPr>
          <w:rFonts w:asciiTheme="minorHAnsi" w:eastAsia="Calibri" w:hAnsiTheme="minorHAnsi" w:cstheme="minorHAnsi"/>
          <w:bCs/>
          <w:sz w:val="22"/>
          <w:szCs w:val="22"/>
          <w:lang w:val="lt-LT"/>
        </w:rPr>
      </w:pPr>
      <w:r w:rsidRPr="004908F8">
        <w:rPr>
          <w:rFonts w:asciiTheme="minorHAnsi" w:hAnsiTheme="minorHAnsi" w:cstheme="minorHAnsi"/>
          <w:sz w:val="22"/>
          <w:szCs w:val="22"/>
          <w:lang w:val="lt-LT"/>
        </w:rPr>
        <w:t>iki Perkančiosios organizacijos nurodyto laiko nepasirašo sutarties; arba</w:t>
      </w:r>
    </w:p>
    <w:p w14:paraId="71F4770B" w14:textId="77777777" w:rsidR="004908F8" w:rsidRPr="004908F8" w:rsidRDefault="004908F8" w:rsidP="004908F8">
      <w:pPr>
        <w:pStyle w:val="ListParagraph"/>
        <w:numPr>
          <w:ilvl w:val="2"/>
          <w:numId w:val="24"/>
        </w:numPr>
        <w:ind w:left="0" w:firstLine="1418"/>
        <w:contextualSpacing w:val="0"/>
        <w:jc w:val="both"/>
        <w:rPr>
          <w:rFonts w:asciiTheme="minorHAnsi" w:eastAsia="Calibri" w:hAnsiTheme="minorHAnsi" w:cstheme="minorHAnsi"/>
          <w:bCs/>
          <w:sz w:val="22"/>
          <w:szCs w:val="22"/>
          <w:lang w:val="lt-LT"/>
        </w:rPr>
      </w:pPr>
      <w:r w:rsidRPr="004908F8">
        <w:rPr>
          <w:rFonts w:asciiTheme="minorHAnsi" w:hAnsiTheme="minorHAnsi" w:cstheme="minorHAnsi"/>
          <w:sz w:val="22"/>
          <w:szCs w:val="22"/>
          <w:lang w:val="lt-LT"/>
        </w:rPr>
        <w:t>atsisako sudaryti sutartį VPĮ ir pirkimo dokumentuose nustatytomis sąlygomis</w:t>
      </w:r>
      <w:r w:rsidRPr="004908F8">
        <w:rPr>
          <w:rFonts w:asciiTheme="minorHAnsi" w:eastAsia="Calibri" w:hAnsiTheme="minorHAnsi" w:cstheme="minorHAnsi"/>
          <w:sz w:val="22"/>
          <w:szCs w:val="22"/>
          <w:lang w:val="lt-LT"/>
        </w:rPr>
        <w:t>.</w:t>
      </w:r>
    </w:p>
    <w:p w14:paraId="4A87D61C" w14:textId="77777777" w:rsidR="004908F8" w:rsidRPr="004908F8" w:rsidRDefault="004908F8" w:rsidP="004908F8">
      <w:pPr>
        <w:pStyle w:val="ListParagraph"/>
        <w:numPr>
          <w:ilvl w:val="1"/>
          <w:numId w:val="24"/>
        </w:numPr>
        <w:ind w:left="0" w:firstLine="851"/>
        <w:contextualSpacing w:val="0"/>
        <w:jc w:val="both"/>
        <w:rPr>
          <w:rFonts w:asciiTheme="minorHAnsi" w:eastAsia="Calibri" w:hAnsiTheme="minorHAnsi" w:cstheme="minorHAnsi"/>
          <w:bCs/>
          <w:sz w:val="22"/>
          <w:szCs w:val="22"/>
          <w:lang w:val="lt-LT"/>
        </w:rPr>
      </w:pPr>
      <w:r w:rsidRPr="004908F8">
        <w:rPr>
          <w:rFonts w:asciiTheme="minorHAnsi" w:eastAsia="Calibri" w:hAnsiTheme="minorHAnsi" w:cstheme="minorHAnsi"/>
          <w:sz w:val="22"/>
          <w:szCs w:val="22"/>
          <w:lang w:val="lt-LT"/>
        </w:rPr>
        <w:t>Jeigu laimėjęs tiekėjas atsisako sudaryti sutartį, ją sudaryti siūloma tiekėjui, kurio pasiūlymas pagal nustatytą pasiūlymų eilę yra pirmas po tiekėjo, atsisakiusio sudaryti sutartį. Prieš siūlant sudaryti sutartį, Perkančioji organizacija įsitikina, ar jo pasiūlymas tenkina Bendrųjų sąlygų 13.7 punkto sąlygas.</w:t>
      </w:r>
    </w:p>
    <w:p w14:paraId="582DC66A" w14:textId="77777777" w:rsidR="004908F8" w:rsidRPr="004908F8" w:rsidRDefault="004908F8" w:rsidP="004908F8">
      <w:pPr>
        <w:pStyle w:val="ListParagraph"/>
        <w:numPr>
          <w:ilvl w:val="1"/>
          <w:numId w:val="24"/>
        </w:numPr>
        <w:ind w:left="0" w:firstLine="709"/>
        <w:contextualSpacing w:val="0"/>
        <w:jc w:val="both"/>
        <w:rPr>
          <w:rFonts w:asciiTheme="minorHAnsi" w:eastAsia="Calibri" w:hAnsiTheme="minorHAnsi" w:cstheme="minorHAnsi"/>
          <w:bCs/>
          <w:sz w:val="22"/>
          <w:szCs w:val="22"/>
          <w:lang w:val="lt-LT"/>
        </w:rPr>
      </w:pPr>
      <w:r w:rsidRPr="004908F8">
        <w:rPr>
          <w:rFonts w:asciiTheme="minorHAnsi" w:eastAsia="Calibri" w:hAnsiTheme="minorHAnsi" w:cstheme="minorHAnsi"/>
          <w:sz w:val="22"/>
          <w:szCs w:val="22"/>
          <w:lang w:val="lt-LT"/>
        </w:rPr>
        <w:t xml:space="preserve">Sudarant </w:t>
      </w:r>
      <w:r w:rsidRPr="004908F8">
        <w:rPr>
          <w:rFonts w:asciiTheme="minorHAnsi" w:eastAsia="Calibri" w:hAnsiTheme="minorHAnsi" w:cstheme="minorHAnsi"/>
          <w:bCs/>
          <w:sz w:val="22"/>
          <w:szCs w:val="22"/>
          <w:lang w:val="lt-LT"/>
        </w:rPr>
        <w:t>sutartį</w:t>
      </w:r>
      <w:r w:rsidRPr="004908F8">
        <w:rPr>
          <w:rFonts w:asciiTheme="minorHAnsi" w:eastAsia="Calibri" w:hAnsiTheme="minorHAnsi" w:cstheme="minorHAnsi"/>
          <w:sz w:val="22"/>
          <w:szCs w:val="22"/>
          <w:lang w:val="lt-LT"/>
        </w:rPr>
        <w:t>, joje nekeičiama laimėjusio tiekėjo pasiūlymo kaina, sąnaudos ar kitos sąlygos. Jeigu pasiūlyme kaina ar sąnaudos nurodytos kita valiuta nei eurais, sutartyje kaina ar sąnaudos nurodomos perskaičiuotos eurais pagal Bendrųjų sąlygų 13.5 punkto sąlygą. Tuo atveju, kai mokesčius reguliuojančių įstatymų ir jų įgyvendinamųjų teisės aktų nustatyta tvarka Perkančioji organizacija pats turi sumokėti PVM į valstybės biudžetą už įsigytą pirkimo objektą, į pasiūlymo kainą ar sąnaudas įskaitytas šis mokestis sudarant sutartį išskaičiuojamas.</w:t>
      </w:r>
    </w:p>
    <w:p w14:paraId="6F21ACF7" w14:textId="77777777" w:rsidR="004908F8" w:rsidRPr="004908F8" w:rsidRDefault="004908F8" w:rsidP="004908F8">
      <w:pPr>
        <w:pStyle w:val="ListParagraph"/>
        <w:numPr>
          <w:ilvl w:val="1"/>
          <w:numId w:val="24"/>
        </w:numPr>
        <w:ind w:left="0" w:firstLine="709"/>
        <w:contextualSpacing w:val="0"/>
        <w:jc w:val="both"/>
        <w:rPr>
          <w:rFonts w:asciiTheme="minorHAnsi" w:eastAsia="Calibri" w:hAnsiTheme="minorHAnsi" w:cstheme="minorHAnsi"/>
          <w:sz w:val="22"/>
          <w:szCs w:val="22"/>
          <w:lang w:val="lt-LT"/>
        </w:rPr>
      </w:pPr>
      <w:bookmarkStart w:id="49" w:name="_Hlk517856193"/>
      <w:r w:rsidRPr="004908F8">
        <w:rPr>
          <w:rFonts w:asciiTheme="minorHAnsi" w:eastAsia="Calibri" w:hAnsiTheme="minorHAnsi" w:cstheme="minorHAnsi"/>
          <w:bCs/>
          <w:sz w:val="22"/>
          <w:szCs w:val="22"/>
          <w:lang w:val="lt-LT"/>
        </w:rPr>
        <w:t xml:space="preserve"> </w:t>
      </w:r>
      <w:r w:rsidRPr="004908F8">
        <w:rPr>
          <w:rFonts w:asciiTheme="minorHAnsi" w:eastAsia="Calibri" w:hAnsiTheme="minorHAnsi" w:cstheme="minorHAnsi"/>
          <w:sz w:val="22"/>
          <w:szCs w:val="22"/>
          <w:lang w:val="lt-LT"/>
        </w:rPr>
        <w:t>Vadovaujantis Lietuvos Respublikos nacionaliniam saugumui užtikrinti svarbių objektų apsaugos įstatymo nuostatomis, prieš sudarant sutartį, Perkančioji organizacija gali atlikti procedūrą, patvirtinančią, kad (i) numatoma sudaryti sutartis atitinka nacionalinio saugumo interesus ir tokia sutartis gali būti sudaroma ir vykdoma (ii) arba, jei ketinama sudaryti sutartis neatitinka nacionalinio saugumo interesų, ji negali būti sudaryta tol, kol nebus pašalintos nacionalinio saugumo interesams grėsmę keliančios priežastys, jeigu tokios priežastys gali būti pašalintos. Sprendimas, patvirtinantis sutarties atitiktį nacionalinio saugumo interesams, priimamas šiais atvejais:</w:t>
      </w:r>
    </w:p>
    <w:p w14:paraId="79F58579" w14:textId="77777777" w:rsidR="004908F8" w:rsidRPr="004908F8" w:rsidRDefault="004908F8" w:rsidP="004908F8">
      <w:pPr>
        <w:pStyle w:val="ListParagraph"/>
        <w:numPr>
          <w:ilvl w:val="2"/>
          <w:numId w:val="24"/>
        </w:numPr>
        <w:ind w:left="0" w:firstLine="1560"/>
        <w:jc w:val="both"/>
        <w:rPr>
          <w:rFonts w:asciiTheme="minorHAnsi" w:eastAsia="Calibri" w:hAnsiTheme="minorHAnsi" w:cstheme="minorHAnsi"/>
          <w:bCs/>
          <w:sz w:val="22"/>
          <w:szCs w:val="22"/>
          <w:lang w:val="lt-LT"/>
        </w:rPr>
      </w:pPr>
      <w:r w:rsidRPr="004908F8">
        <w:rPr>
          <w:rFonts w:asciiTheme="minorHAnsi" w:eastAsia="Calibri" w:hAnsiTheme="minorHAnsi" w:cstheme="minorHAnsi"/>
          <w:bCs/>
          <w:sz w:val="22"/>
          <w:szCs w:val="22"/>
          <w:lang w:val="lt-LT"/>
        </w:rPr>
        <w:t>kai sutarties vertė viršija 10 (dešimt) procentų praėjusių finansinių metų metinių Perkančiosios organizacijos pajamų;</w:t>
      </w:r>
    </w:p>
    <w:p w14:paraId="5B0E7C00" w14:textId="77777777" w:rsidR="004908F8" w:rsidRPr="004908F8" w:rsidRDefault="004908F8" w:rsidP="004908F8">
      <w:pPr>
        <w:pStyle w:val="ListParagraph"/>
        <w:numPr>
          <w:ilvl w:val="2"/>
          <w:numId w:val="24"/>
        </w:numPr>
        <w:ind w:left="0" w:firstLine="1560"/>
        <w:jc w:val="both"/>
        <w:rPr>
          <w:rFonts w:asciiTheme="minorHAnsi" w:eastAsia="Calibri" w:hAnsiTheme="minorHAnsi" w:cstheme="minorHAnsi"/>
          <w:bCs/>
          <w:sz w:val="22"/>
          <w:szCs w:val="22"/>
          <w:lang w:val="lt-LT"/>
        </w:rPr>
      </w:pPr>
      <w:r w:rsidRPr="004908F8">
        <w:rPr>
          <w:rFonts w:asciiTheme="minorHAnsi" w:eastAsia="Calibri" w:hAnsiTheme="minorHAnsi" w:cstheme="minorHAnsi"/>
          <w:bCs/>
          <w:sz w:val="22"/>
          <w:szCs w:val="22"/>
          <w:lang w:val="lt-LT"/>
        </w:rPr>
        <w:t xml:space="preserve"> dėl sutarties nutraukimo Perkančioji organizacija galėtų patirti papildomų išlaidų ar nuostolių, kurių vertė viršytų 2,5 procento praėjusių finansinių metų metinių Perkančiosios organizacijos pajamų;</w:t>
      </w:r>
    </w:p>
    <w:p w14:paraId="55B7EE61" w14:textId="77777777" w:rsidR="004908F8" w:rsidRPr="004908F8" w:rsidRDefault="004908F8" w:rsidP="004908F8">
      <w:pPr>
        <w:pStyle w:val="ListParagraph"/>
        <w:numPr>
          <w:ilvl w:val="2"/>
          <w:numId w:val="24"/>
        </w:numPr>
        <w:ind w:left="0" w:firstLine="1560"/>
        <w:jc w:val="both"/>
        <w:rPr>
          <w:rFonts w:asciiTheme="minorHAnsi" w:eastAsia="Calibri" w:hAnsiTheme="minorHAnsi" w:cstheme="minorHAnsi"/>
          <w:bCs/>
          <w:sz w:val="22"/>
          <w:szCs w:val="22"/>
          <w:lang w:val="lt-LT"/>
        </w:rPr>
      </w:pPr>
      <w:r w:rsidRPr="004908F8">
        <w:rPr>
          <w:rFonts w:asciiTheme="minorHAnsi" w:eastAsia="Calibri" w:hAnsiTheme="minorHAnsi" w:cstheme="minorHAnsi"/>
          <w:bCs/>
          <w:sz w:val="22"/>
          <w:szCs w:val="22"/>
          <w:lang w:val="lt-LT"/>
        </w:rPr>
        <w:t>sutarties pagrindu kitai sutarties šaliai ar tretiesiems asmenims yra suteikiama teisė aptarnauti, gauti prieigą ar kitaip susipažinti su Perkančiosios organizacijos saugos planuose numatytomis esminėmis informacinėmis technologijomis, jų sistemomis ar infrastruktūra, duomenų bazėmis ar jose esamais duomenimis;</w:t>
      </w:r>
    </w:p>
    <w:p w14:paraId="0C40EC0A" w14:textId="77777777" w:rsidR="004908F8" w:rsidRPr="004908F8" w:rsidRDefault="004908F8" w:rsidP="004908F8">
      <w:pPr>
        <w:pStyle w:val="ListParagraph"/>
        <w:numPr>
          <w:ilvl w:val="2"/>
          <w:numId w:val="24"/>
        </w:numPr>
        <w:ind w:left="0" w:firstLine="1560"/>
        <w:jc w:val="both"/>
        <w:rPr>
          <w:rFonts w:asciiTheme="minorHAnsi" w:eastAsia="Calibri" w:hAnsiTheme="minorHAnsi" w:cstheme="minorHAnsi"/>
          <w:bCs/>
          <w:sz w:val="22"/>
          <w:szCs w:val="22"/>
          <w:lang w:val="lt-LT"/>
        </w:rPr>
      </w:pPr>
      <w:r w:rsidRPr="004908F8">
        <w:rPr>
          <w:rFonts w:asciiTheme="minorHAnsi" w:eastAsia="Calibri" w:hAnsiTheme="minorHAnsi" w:cstheme="minorHAnsi"/>
          <w:bCs/>
          <w:sz w:val="22"/>
          <w:szCs w:val="22"/>
          <w:lang w:val="lt-LT"/>
        </w:rPr>
        <w:t xml:space="preserve"> kitais atvejais, kai Perkančioji organizacija turi duomenų, kad sutartis gali kelti grėsmę nacionalinio saugumo interesams. </w:t>
      </w:r>
    </w:p>
    <w:p w14:paraId="31ABE538" w14:textId="77777777" w:rsidR="004908F8" w:rsidRPr="004908F8" w:rsidRDefault="004908F8" w:rsidP="004908F8">
      <w:pPr>
        <w:pStyle w:val="ListParagraph"/>
        <w:numPr>
          <w:ilvl w:val="1"/>
          <w:numId w:val="24"/>
        </w:numPr>
        <w:ind w:left="0" w:firstLine="851"/>
        <w:jc w:val="both"/>
        <w:rPr>
          <w:rFonts w:asciiTheme="minorHAnsi" w:eastAsia="Calibri" w:hAnsiTheme="minorHAnsi" w:cstheme="minorHAnsi"/>
          <w:bCs/>
          <w:sz w:val="22"/>
          <w:szCs w:val="22"/>
          <w:lang w:val="lt-LT"/>
        </w:rPr>
      </w:pPr>
      <w:r w:rsidRPr="004908F8">
        <w:rPr>
          <w:rFonts w:asciiTheme="minorHAnsi" w:hAnsiTheme="minorHAnsi"/>
          <w:color w:val="000000"/>
          <w:sz w:val="22"/>
          <w:szCs w:val="22"/>
          <w:lang w:val="lt-LT"/>
        </w:rPr>
        <w:t>Perkančioji organizacija gali nuspręsti nesudaryti pirkimo sutarties su ekonomiškai naudingiausią pasiūlymą pateikusiu tiekėju, jeigu paaiškėja, kad pasiūlymas neatitinka VPĮ 17 straipsnio 2 dalies 2 punkte nurodytų aplinkos apsaugos, socialinės ir darbo teisės įpareigojimų.</w:t>
      </w:r>
    </w:p>
    <w:bookmarkEnd w:id="49"/>
    <w:p w14:paraId="2A8567EB" w14:textId="77777777" w:rsidR="004908F8" w:rsidRPr="004908F8" w:rsidRDefault="004908F8" w:rsidP="004908F8">
      <w:pPr>
        <w:pStyle w:val="ListParagraph"/>
        <w:tabs>
          <w:tab w:val="left" w:pos="0"/>
          <w:tab w:val="left" w:pos="567"/>
          <w:tab w:val="left" w:pos="851"/>
          <w:tab w:val="left" w:pos="2977"/>
        </w:tabs>
        <w:spacing w:before="60" w:after="60"/>
        <w:ind w:left="0"/>
        <w:contextualSpacing w:val="0"/>
        <w:jc w:val="both"/>
        <w:rPr>
          <w:rFonts w:asciiTheme="minorHAnsi" w:hAnsiTheme="minorHAnsi" w:cstheme="minorHAnsi"/>
          <w:sz w:val="22"/>
          <w:szCs w:val="22"/>
          <w:lang w:val="lt-LT"/>
        </w:rPr>
      </w:pPr>
    </w:p>
    <w:p w14:paraId="5AF05C4A" w14:textId="77777777" w:rsidR="004908F8" w:rsidRPr="004908F8" w:rsidRDefault="004908F8" w:rsidP="004908F8">
      <w:pPr>
        <w:pStyle w:val="Heading1"/>
        <w:numPr>
          <w:ilvl w:val="0"/>
          <w:numId w:val="24"/>
        </w:numPr>
        <w:tabs>
          <w:tab w:val="left" w:pos="426"/>
        </w:tabs>
        <w:spacing w:before="60" w:after="60"/>
        <w:ind w:left="0" w:firstLine="0"/>
        <w:jc w:val="center"/>
        <w:rPr>
          <w:rFonts w:asciiTheme="minorHAnsi" w:hAnsiTheme="minorHAnsi" w:cstheme="minorHAnsi"/>
          <w:b/>
          <w:bCs/>
          <w:sz w:val="22"/>
          <w:szCs w:val="22"/>
          <w:lang w:val="lt-LT"/>
        </w:rPr>
      </w:pPr>
      <w:bookmarkStart w:id="50" w:name="_Toc484496267"/>
      <w:bookmarkStart w:id="51" w:name="_Toc490221578"/>
      <w:r w:rsidRPr="004908F8">
        <w:rPr>
          <w:rFonts w:asciiTheme="minorHAnsi" w:hAnsiTheme="minorHAnsi" w:cstheme="minorHAnsi"/>
          <w:b/>
          <w:bCs/>
          <w:sz w:val="22"/>
          <w:szCs w:val="22"/>
          <w:lang w:val="lt-LT"/>
        </w:rPr>
        <w:t>PRETENZIJŲ, IEŠKINIŲ TEIKIMAS IR NAGRINĖJIMAS</w:t>
      </w:r>
      <w:bookmarkEnd w:id="50"/>
      <w:bookmarkEnd w:id="51"/>
    </w:p>
    <w:p w14:paraId="52116C62" w14:textId="77777777" w:rsidR="004908F8" w:rsidRPr="004908F8" w:rsidRDefault="004908F8" w:rsidP="004908F8">
      <w:pPr>
        <w:rPr>
          <w:rFonts w:eastAsia="Calibri" w:cstheme="minorHAnsi"/>
          <w:lang w:val="lt-LT"/>
        </w:rPr>
      </w:pPr>
    </w:p>
    <w:p w14:paraId="0177BBDB" w14:textId="77777777" w:rsidR="004908F8" w:rsidRPr="004908F8" w:rsidRDefault="004908F8" w:rsidP="004908F8">
      <w:pPr>
        <w:pStyle w:val="ListParagraph"/>
        <w:numPr>
          <w:ilvl w:val="0"/>
          <w:numId w:val="24"/>
        </w:numPr>
        <w:tabs>
          <w:tab w:val="left" w:pos="0"/>
          <w:tab w:val="left" w:pos="567"/>
          <w:tab w:val="left" w:pos="851"/>
          <w:tab w:val="left" w:pos="2977"/>
        </w:tabs>
        <w:spacing w:before="60" w:after="60"/>
        <w:contextualSpacing w:val="0"/>
        <w:jc w:val="both"/>
        <w:rPr>
          <w:rFonts w:asciiTheme="minorHAnsi" w:eastAsia="Calibri" w:hAnsiTheme="minorHAnsi" w:cstheme="minorHAnsi"/>
          <w:vanish/>
          <w:sz w:val="22"/>
          <w:szCs w:val="22"/>
          <w:lang w:val="lt-LT"/>
        </w:rPr>
      </w:pPr>
    </w:p>
    <w:p w14:paraId="1BD9068A" w14:textId="1A58319D" w:rsidR="00D67BC8" w:rsidRDefault="00000CD2" w:rsidP="00D67BC8">
      <w:pPr>
        <w:jc w:val="both"/>
      </w:pPr>
      <w:bookmarkStart w:id="52" w:name="part_75b6b7826a164e7780e818be82803261"/>
      <w:bookmarkStart w:id="53" w:name="part_25cf4d3d63064186b564baa549663a7d"/>
      <w:bookmarkEnd w:id="52"/>
      <w:bookmarkEnd w:id="53"/>
      <w:r>
        <w:t>16</w:t>
      </w:r>
      <w:r w:rsidR="00D67BC8">
        <w:t>.1.</w:t>
      </w:r>
      <w:r w:rsidR="00D67BC8">
        <w:tab/>
      </w:r>
      <w:proofErr w:type="spellStart"/>
      <w:r w:rsidR="00D67BC8">
        <w:t>Tiekėjas</w:t>
      </w:r>
      <w:proofErr w:type="spellEnd"/>
      <w:r w:rsidR="00D67BC8">
        <w:t xml:space="preserve">, </w:t>
      </w:r>
      <w:proofErr w:type="spellStart"/>
      <w:r w:rsidR="00D67BC8">
        <w:t>kuris</w:t>
      </w:r>
      <w:proofErr w:type="spellEnd"/>
      <w:r w:rsidR="00D67BC8">
        <w:t xml:space="preserve"> mano, </w:t>
      </w:r>
      <w:proofErr w:type="spellStart"/>
      <w:proofErr w:type="gramStart"/>
      <w:r w:rsidR="00D67BC8">
        <w:t>kad</w:t>
      </w:r>
      <w:proofErr w:type="spellEnd"/>
      <w:r w:rsidR="00D67BC8">
        <w:t xml:space="preserve">  </w:t>
      </w:r>
      <w:proofErr w:type="spellStart"/>
      <w:r w:rsidR="00D67BC8">
        <w:t>perkančioji</w:t>
      </w:r>
      <w:proofErr w:type="spellEnd"/>
      <w:proofErr w:type="gramEnd"/>
      <w:r w:rsidR="00D67BC8">
        <w:t xml:space="preserve"> </w:t>
      </w:r>
      <w:proofErr w:type="spellStart"/>
      <w:r w:rsidR="00D67BC8">
        <w:t>organizacija</w:t>
      </w:r>
      <w:proofErr w:type="spellEnd"/>
      <w:r w:rsidR="00D67BC8">
        <w:t xml:space="preserve"> </w:t>
      </w:r>
      <w:proofErr w:type="spellStart"/>
      <w:r w:rsidR="00D67BC8">
        <w:t>nesilaikė</w:t>
      </w:r>
      <w:proofErr w:type="spellEnd"/>
      <w:r w:rsidR="00D67BC8">
        <w:t xml:space="preserve"> VPĮ </w:t>
      </w:r>
      <w:proofErr w:type="spellStart"/>
      <w:r w:rsidR="00D67BC8">
        <w:t>reikalavimų</w:t>
      </w:r>
      <w:proofErr w:type="spellEnd"/>
      <w:r w:rsidR="00D67BC8">
        <w:t xml:space="preserve"> </w:t>
      </w:r>
      <w:proofErr w:type="spellStart"/>
      <w:r w:rsidR="00D67BC8">
        <w:t>ir</w:t>
      </w:r>
      <w:proofErr w:type="spellEnd"/>
      <w:r w:rsidR="00D67BC8">
        <w:t xml:space="preserve"> </w:t>
      </w:r>
      <w:proofErr w:type="spellStart"/>
      <w:r w:rsidR="00D67BC8">
        <w:t>tuo</w:t>
      </w:r>
      <w:proofErr w:type="spellEnd"/>
      <w:r w:rsidR="00D67BC8">
        <w:t xml:space="preserve"> </w:t>
      </w:r>
      <w:proofErr w:type="spellStart"/>
      <w:r w:rsidR="00D67BC8">
        <w:t>pažeidė</w:t>
      </w:r>
      <w:proofErr w:type="spellEnd"/>
      <w:r w:rsidR="00D67BC8">
        <w:t xml:space="preserve"> </w:t>
      </w:r>
      <w:proofErr w:type="spellStart"/>
      <w:r w:rsidR="00D67BC8">
        <w:t>ar</w:t>
      </w:r>
      <w:proofErr w:type="spellEnd"/>
      <w:r w:rsidR="00D67BC8">
        <w:t xml:space="preserve"> </w:t>
      </w:r>
      <w:proofErr w:type="spellStart"/>
      <w:r w:rsidR="00D67BC8">
        <w:t>pažeis</w:t>
      </w:r>
      <w:proofErr w:type="spellEnd"/>
      <w:r w:rsidR="00D67BC8">
        <w:t xml:space="preserve"> jo </w:t>
      </w:r>
      <w:proofErr w:type="spellStart"/>
      <w:r w:rsidR="00D67BC8">
        <w:t>teisėtus</w:t>
      </w:r>
      <w:proofErr w:type="spellEnd"/>
      <w:r w:rsidR="00D67BC8">
        <w:t xml:space="preserve"> </w:t>
      </w:r>
      <w:proofErr w:type="spellStart"/>
      <w:r w:rsidR="00D67BC8">
        <w:t>interesus</w:t>
      </w:r>
      <w:proofErr w:type="spellEnd"/>
      <w:r w:rsidR="00D67BC8">
        <w:t xml:space="preserve">, VPĮ VII </w:t>
      </w:r>
      <w:proofErr w:type="spellStart"/>
      <w:r w:rsidR="00D67BC8">
        <w:t>skyriuje</w:t>
      </w:r>
      <w:proofErr w:type="spellEnd"/>
      <w:r w:rsidR="00D67BC8">
        <w:t xml:space="preserve"> </w:t>
      </w:r>
      <w:proofErr w:type="spellStart"/>
      <w:r w:rsidR="00D67BC8">
        <w:t>nustatyta</w:t>
      </w:r>
      <w:proofErr w:type="spellEnd"/>
      <w:r w:rsidR="00D67BC8">
        <w:t xml:space="preserve"> </w:t>
      </w:r>
      <w:proofErr w:type="spellStart"/>
      <w:r w:rsidR="00D67BC8">
        <w:t>tvarka</w:t>
      </w:r>
      <w:proofErr w:type="spellEnd"/>
      <w:r w:rsidR="00D67BC8">
        <w:t xml:space="preserve"> </w:t>
      </w:r>
      <w:proofErr w:type="spellStart"/>
      <w:r w:rsidR="00D67BC8">
        <w:t>gali</w:t>
      </w:r>
      <w:proofErr w:type="spellEnd"/>
      <w:r w:rsidR="00D67BC8">
        <w:t xml:space="preserve"> </w:t>
      </w:r>
      <w:proofErr w:type="spellStart"/>
      <w:r w:rsidR="00D67BC8">
        <w:t>kreiptis</w:t>
      </w:r>
      <w:proofErr w:type="spellEnd"/>
      <w:r w:rsidR="00D67BC8">
        <w:t xml:space="preserve"> į </w:t>
      </w:r>
      <w:proofErr w:type="spellStart"/>
      <w:r w:rsidR="00D67BC8">
        <w:t>apygardos</w:t>
      </w:r>
      <w:proofErr w:type="spellEnd"/>
      <w:r w:rsidR="00D67BC8">
        <w:t xml:space="preserve"> </w:t>
      </w:r>
      <w:proofErr w:type="spellStart"/>
      <w:r w:rsidR="00D67BC8">
        <w:t>teismą</w:t>
      </w:r>
      <w:proofErr w:type="spellEnd"/>
      <w:r w:rsidR="00D67BC8">
        <w:t xml:space="preserve">, </w:t>
      </w:r>
      <w:proofErr w:type="spellStart"/>
      <w:r w:rsidR="00D67BC8">
        <w:t>kaip</w:t>
      </w:r>
      <w:proofErr w:type="spellEnd"/>
      <w:r w:rsidR="00D67BC8">
        <w:t xml:space="preserve"> </w:t>
      </w:r>
      <w:proofErr w:type="spellStart"/>
      <w:r w:rsidR="00D67BC8">
        <w:t>pirmosios</w:t>
      </w:r>
      <w:proofErr w:type="spellEnd"/>
      <w:r w:rsidR="00D67BC8">
        <w:t xml:space="preserve"> </w:t>
      </w:r>
      <w:proofErr w:type="spellStart"/>
      <w:r w:rsidR="00D67BC8">
        <w:t>instancijos</w:t>
      </w:r>
      <w:proofErr w:type="spellEnd"/>
      <w:r w:rsidR="00D67BC8">
        <w:t xml:space="preserve"> </w:t>
      </w:r>
      <w:proofErr w:type="spellStart"/>
      <w:r w:rsidR="00D67BC8">
        <w:t>teismą</w:t>
      </w:r>
      <w:proofErr w:type="spellEnd"/>
      <w:r w:rsidR="00D67BC8">
        <w:t>.</w:t>
      </w:r>
    </w:p>
    <w:p w14:paraId="6FDC8EDB" w14:textId="351A31E1" w:rsidR="00D67BC8" w:rsidRDefault="00000CD2" w:rsidP="00D67BC8">
      <w:pPr>
        <w:jc w:val="both"/>
      </w:pPr>
      <w:r>
        <w:lastRenderedPageBreak/>
        <w:t>16</w:t>
      </w:r>
      <w:r w:rsidR="00D67BC8">
        <w:t>.2.</w:t>
      </w:r>
      <w:r w:rsidR="00D67BC8">
        <w:tab/>
      </w:r>
      <w:proofErr w:type="spellStart"/>
      <w:r w:rsidR="00D67BC8">
        <w:t>Tiekėjas</w:t>
      </w:r>
      <w:proofErr w:type="spellEnd"/>
      <w:r w:rsidR="00D67BC8">
        <w:t xml:space="preserve">, </w:t>
      </w:r>
      <w:proofErr w:type="spellStart"/>
      <w:r w:rsidR="00D67BC8">
        <w:t>norėdamas</w:t>
      </w:r>
      <w:proofErr w:type="spellEnd"/>
      <w:r w:rsidR="00D67BC8">
        <w:t xml:space="preserve"> </w:t>
      </w:r>
      <w:proofErr w:type="spellStart"/>
      <w:r w:rsidR="00D67BC8">
        <w:t>iki</w:t>
      </w:r>
      <w:proofErr w:type="spellEnd"/>
      <w:r w:rsidR="00D67BC8">
        <w:t xml:space="preserve"> </w:t>
      </w:r>
      <w:proofErr w:type="spellStart"/>
      <w:r w:rsidR="00D67BC8">
        <w:t>pirkimo</w:t>
      </w:r>
      <w:proofErr w:type="spellEnd"/>
      <w:r w:rsidR="00D67BC8">
        <w:t xml:space="preserve"> </w:t>
      </w:r>
      <w:proofErr w:type="spellStart"/>
      <w:r w:rsidR="00D67BC8">
        <w:t>sutarties</w:t>
      </w:r>
      <w:proofErr w:type="spellEnd"/>
      <w:r w:rsidR="00D67BC8">
        <w:t xml:space="preserve"> </w:t>
      </w:r>
      <w:proofErr w:type="spellStart"/>
      <w:r w:rsidR="00D67BC8">
        <w:t>sudarymo</w:t>
      </w:r>
      <w:proofErr w:type="spellEnd"/>
      <w:r w:rsidR="00D67BC8">
        <w:t xml:space="preserve"> </w:t>
      </w:r>
      <w:proofErr w:type="spellStart"/>
      <w:r w:rsidR="00D67BC8">
        <w:t>teisme</w:t>
      </w:r>
      <w:proofErr w:type="spellEnd"/>
      <w:r w:rsidR="00D67BC8">
        <w:t xml:space="preserve"> </w:t>
      </w:r>
      <w:proofErr w:type="spellStart"/>
      <w:r w:rsidR="00D67BC8">
        <w:t>ginčyti</w:t>
      </w:r>
      <w:proofErr w:type="spellEnd"/>
      <w:r w:rsidR="00D67BC8">
        <w:t xml:space="preserve"> </w:t>
      </w:r>
      <w:proofErr w:type="spellStart"/>
      <w:r w:rsidR="00D67BC8">
        <w:t>perkančiosios</w:t>
      </w:r>
      <w:proofErr w:type="spellEnd"/>
      <w:r w:rsidR="00D67BC8">
        <w:t xml:space="preserve"> </w:t>
      </w:r>
      <w:proofErr w:type="spellStart"/>
      <w:r w:rsidR="00D67BC8">
        <w:t>organizacijos</w:t>
      </w:r>
      <w:proofErr w:type="spellEnd"/>
      <w:r w:rsidR="00D67BC8">
        <w:t xml:space="preserve"> </w:t>
      </w:r>
      <w:proofErr w:type="spellStart"/>
      <w:r w:rsidR="00D67BC8">
        <w:t>sprendimus</w:t>
      </w:r>
      <w:proofErr w:type="spellEnd"/>
      <w:r w:rsidR="00D67BC8">
        <w:t xml:space="preserve"> </w:t>
      </w:r>
      <w:proofErr w:type="spellStart"/>
      <w:r w:rsidR="00D67BC8">
        <w:t>ar</w:t>
      </w:r>
      <w:proofErr w:type="spellEnd"/>
      <w:r w:rsidR="00D67BC8">
        <w:t xml:space="preserve"> </w:t>
      </w:r>
      <w:proofErr w:type="spellStart"/>
      <w:r w:rsidR="00D67BC8">
        <w:t>veiksmus</w:t>
      </w:r>
      <w:proofErr w:type="spellEnd"/>
      <w:r w:rsidR="00D67BC8">
        <w:t xml:space="preserve">, </w:t>
      </w:r>
      <w:proofErr w:type="spellStart"/>
      <w:r w:rsidR="00D67BC8">
        <w:t>pirmiausia</w:t>
      </w:r>
      <w:proofErr w:type="spellEnd"/>
      <w:r w:rsidR="00D67BC8">
        <w:t xml:space="preserve"> </w:t>
      </w:r>
      <w:proofErr w:type="spellStart"/>
      <w:r w:rsidR="00D67BC8">
        <w:t>elektroninėmis</w:t>
      </w:r>
      <w:proofErr w:type="spellEnd"/>
      <w:r w:rsidR="00D67BC8">
        <w:t xml:space="preserve"> </w:t>
      </w:r>
      <w:proofErr w:type="spellStart"/>
      <w:r w:rsidR="00D67BC8">
        <w:t>priemonėmis</w:t>
      </w:r>
      <w:proofErr w:type="spellEnd"/>
      <w:r w:rsidR="00D67BC8">
        <w:t xml:space="preserve"> </w:t>
      </w:r>
      <w:proofErr w:type="spellStart"/>
      <w:r w:rsidR="00D67BC8">
        <w:t>turi</w:t>
      </w:r>
      <w:proofErr w:type="spellEnd"/>
      <w:r w:rsidR="00D67BC8">
        <w:t xml:space="preserve"> </w:t>
      </w:r>
      <w:proofErr w:type="spellStart"/>
      <w:r w:rsidR="00D67BC8">
        <w:t>pateikti</w:t>
      </w:r>
      <w:proofErr w:type="spellEnd"/>
      <w:r w:rsidR="00D67BC8">
        <w:t xml:space="preserve"> </w:t>
      </w:r>
      <w:proofErr w:type="spellStart"/>
      <w:r w:rsidR="00D67BC8">
        <w:t>pretenziją</w:t>
      </w:r>
      <w:proofErr w:type="spellEnd"/>
      <w:r w:rsidR="00D67BC8">
        <w:t xml:space="preserve"> </w:t>
      </w:r>
      <w:proofErr w:type="spellStart"/>
      <w:r w:rsidR="00D67BC8">
        <w:t>perkančiajai</w:t>
      </w:r>
      <w:proofErr w:type="spellEnd"/>
      <w:r w:rsidR="00D67BC8">
        <w:t xml:space="preserve"> </w:t>
      </w:r>
      <w:proofErr w:type="spellStart"/>
      <w:r w:rsidR="00D67BC8">
        <w:t>organizacijai</w:t>
      </w:r>
      <w:proofErr w:type="spellEnd"/>
      <w:r w:rsidR="00D67BC8">
        <w:t xml:space="preserve">. </w:t>
      </w:r>
    </w:p>
    <w:p w14:paraId="32E464D7" w14:textId="21349420" w:rsidR="00B5644F" w:rsidRPr="004908F8" w:rsidRDefault="00000CD2" w:rsidP="00D67BC8">
      <w:pPr>
        <w:jc w:val="both"/>
      </w:pPr>
      <w:r>
        <w:t>16</w:t>
      </w:r>
      <w:r w:rsidR="00D67BC8">
        <w:t>.3.</w:t>
      </w:r>
      <w:r w:rsidR="00D67BC8">
        <w:tab/>
      </w:r>
      <w:proofErr w:type="spellStart"/>
      <w:r w:rsidR="00D67BC8">
        <w:t>Pretenzijos</w:t>
      </w:r>
      <w:proofErr w:type="spellEnd"/>
      <w:r w:rsidR="00D67BC8">
        <w:t xml:space="preserve"> </w:t>
      </w:r>
      <w:proofErr w:type="spellStart"/>
      <w:r w:rsidR="00D67BC8">
        <w:t>pateikimo</w:t>
      </w:r>
      <w:proofErr w:type="spellEnd"/>
      <w:r w:rsidR="00D67BC8">
        <w:t xml:space="preserve"> </w:t>
      </w:r>
      <w:proofErr w:type="spellStart"/>
      <w:r w:rsidR="00D67BC8">
        <w:t>perkančiajai</w:t>
      </w:r>
      <w:proofErr w:type="spellEnd"/>
      <w:r w:rsidR="00D67BC8">
        <w:t xml:space="preserve"> </w:t>
      </w:r>
      <w:proofErr w:type="spellStart"/>
      <w:r w:rsidR="00D67BC8">
        <w:t>organizacijai</w:t>
      </w:r>
      <w:proofErr w:type="spellEnd"/>
      <w:r w:rsidR="00D67BC8">
        <w:t xml:space="preserve">, </w:t>
      </w:r>
      <w:proofErr w:type="spellStart"/>
      <w:r w:rsidR="00D67BC8">
        <w:t>prašymo</w:t>
      </w:r>
      <w:proofErr w:type="spellEnd"/>
      <w:r w:rsidR="00D67BC8">
        <w:t xml:space="preserve"> </w:t>
      </w:r>
      <w:proofErr w:type="spellStart"/>
      <w:r w:rsidR="00D67BC8">
        <w:t>pateikimo</w:t>
      </w:r>
      <w:proofErr w:type="spellEnd"/>
      <w:r w:rsidR="00D67BC8">
        <w:t xml:space="preserve"> </w:t>
      </w:r>
      <w:proofErr w:type="spellStart"/>
      <w:r w:rsidR="00D67BC8">
        <w:t>ar</w:t>
      </w:r>
      <w:proofErr w:type="spellEnd"/>
      <w:r w:rsidR="00D67BC8">
        <w:t xml:space="preserve"> </w:t>
      </w:r>
      <w:proofErr w:type="spellStart"/>
      <w:r w:rsidR="00D67BC8">
        <w:t>ieškinio</w:t>
      </w:r>
      <w:proofErr w:type="spellEnd"/>
      <w:r w:rsidR="00D67BC8">
        <w:t xml:space="preserve"> </w:t>
      </w:r>
      <w:proofErr w:type="spellStart"/>
      <w:r w:rsidR="00D67BC8">
        <w:t>pareiškimo</w:t>
      </w:r>
      <w:proofErr w:type="spellEnd"/>
      <w:r w:rsidR="00D67BC8">
        <w:t xml:space="preserve"> </w:t>
      </w:r>
      <w:proofErr w:type="spellStart"/>
      <w:r w:rsidR="00D67BC8">
        <w:t>teismui</w:t>
      </w:r>
      <w:proofErr w:type="spellEnd"/>
      <w:r w:rsidR="00D67BC8">
        <w:t xml:space="preserve"> </w:t>
      </w:r>
      <w:proofErr w:type="spellStart"/>
      <w:r w:rsidR="00D67BC8">
        <w:t>terminai</w:t>
      </w:r>
      <w:proofErr w:type="spellEnd"/>
      <w:r w:rsidR="00D67BC8">
        <w:t xml:space="preserve"> </w:t>
      </w:r>
      <w:proofErr w:type="spellStart"/>
      <w:r w:rsidR="00D67BC8">
        <w:t>nustatyti</w:t>
      </w:r>
      <w:proofErr w:type="spellEnd"/>
      <w:r w:rsidR="00D67BC8">
        <w:t xml:space="preserve"> VPĮ 102 </w:t>
      </w:r>
      <w:proofErr w:type="spellStart"/>
      <w:r w:rsidR="00D67BC8">
        <w:t>straipsnyje</w:t>
      </w:r>
      <w:proofErr w:type="spellEnd"/>
      <w:r w:rsidR="00D67BC8">
        <w:t>.</w:t>
      </w:r>
    </w:p>
    <w:sectPr w:rsidR="00B5644F" w:rsidRPr="004908F8" w:rsidSect="00B5644F">
      <w:headerReference w:type="default" r:id="rId16"/>
      <w:footerReference w:type="default" r:id="rId17"/>
      <w:pgSz w:w="11906" w:h="16838" w:code="9"/>
      <w:pgMar w:top="1701" w:right="567" w:bottom="1134" w:left="1701" w:header="567" w:footer="567" w:gutter="0"/>
      <w:paperSrc w:first="258" w:other="1286"/>
      <w:cols w:space="1296"/>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BAF954A" w14:textId="77777777" w:rsidR="005B193B" w:rsidRDefault="005B193B" w:rsidP="002F72B3">
      <w:pPr>
        <w:spacing w:after="0" w:line="240" w:lineRule="auto"/>
      </w:pPr>
      <w:r>
        <w:separator/>
      </w:r>
    </w:p>
  </w:endnote>
  <w:endnote w:type="continuationSeparator" w:id="0">
    <w:p w14:paraId="2957B7E1" w14:textId="77777777" w:rsidR="005B193B" w:rsidRDefault="005B193B" w:rsidP="002F72B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D0B4D98" w14:textId="77777777" w:rsidR="008E279E" w:rsidRDefault="008E279E">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89AC255" w14:textId="54F3C0D7" w:rsidR="00432E37" w:rsidRDefault="00432E37">
    <w:pPr>
      <w:pStyle w:val="Footer"/>
    </w:pPr>
    <w:r w:rsidRPr="00432E37">
      <w:rPr>
        <w:noProof/>
        <w:lang w:val="lt-LT" w:eastAsia="lt-LT"/>
      </w:rPr>
      <w:drawing>
        <wp:anchor distT="0" distB="0" distL="114300" distR="114300" simplePos="0" relativeHeight="251676160" behindDoc="1" locked="0" layoutInCell="1" allowOverlap="1" wp14:anchorId="783139CF" wp14:editId="76A8C1C6">
          <wp:simplePos x="0" y="0"/>
          <wp:positionH relativeFrom="column">
            <wp:posOffset>3304365</wp:posOffset>
          </wp:positionH>
          <wp:positionV relativeFrom="paragraph">
            <wp:posOffset>-2947713</wp:posOffset>
          </wp:positionV>
          <wp:extent cx="3524885" cy="3538855"/>
          <wp:effectExtent l="0" t="0" r="0" b="4445"/>
          <wp:wrapNone/>
          <wp:docPr id="75" name="Paveikslėlis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taskeliai_viol.png"/>
                  <pic:cNvPicPr/>
                </pic:nvPicPr>
                <pic:blipFill>
                  <a:blip r:embed="rId1">
                    <a:alphaModFix amt="35000"/>
                    <a:extLst>
                      <a:ext uri="{28A0092B-C50C-407E-A947-70E740481C1C}">
                        <a14:useLocalDpi xmlns:a14="http://schemas.microsoft.com/office/drawing/2010/main" val="0"/>
                      </a:ext>
                    </a:extLst>
                  </a:blip>
                  <a:stretch>
                    <a:fillRect/>
                  </a:stretch>
                </pic:blipFill>
                <pic:spPr>
                  <a:xfrm flipH="1">
                    <a:off x="0" y="0"/>
                    <a:ext cx="3524885" cy="3538855"/>
                  </a:xfrm>
                  <a:prstGeom prst="rect">
                    <a:avLst/>
                  </a:prstGeom>
                </pic:spPr>
              </pic:pic>
            </a:graphicData>
          </a:graphic>
          <wp14:sizeRelH relativeFrom="page">
            <wp14:pctWidth>0</wp14:pctWidth>
          </wp14:sizeRelH>
          <wp14:sizeRelV relativeFrom="page">
            <wp14:pctHeight>0</wp14:pctHeight>
          </wp14:sizeRelV>
        </wp:anchor>
      </w:drawing>
    </w:r>
    <w:r w:rsidRPr="00432E37">
      <w:rPr>
        <w:noProof/>
        <w:lang w:val="lt-LT" w:eastAsia="lt-LT"/>
      </w:rPr>
      <w:drawing>
        <wp:anchor distT="0" distB="0" distL="114300" distR="114300" simplePos="0" relativeHeight="251675136" behindDoc="1" locked="0" layoutInCell="1" allowOverlap="1" wp14:anchorId="299AC6B1" wp14:editId="2639EA26">
          <wp:simplePos x="0" y="0"/>
          <wp:positionH relativeFrom="column">
            <wp:posOffset>-866907</wp:posOffset>
          </wp:positionH>
          <wp:positionV relativeFrom="paragraph">
            <wp:posOffset>-2943947</wp:posOffset>
          </wp:positionV>
          <wp:extent cx="3434715" cy="3539490"/>
          <wp:effectExtent l="0" t="0" r="0" b="3810"/>
          <wp:wrapNone/>
          <wp:docPr id="76" name="Paveikslėlis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taskeliai_viol.png"/>
                  <pic:cNvPicPr/>
                </pic:nvPicPr>
                <pic:blipFill>
                  <a:blip r:embed="rId1">
                    <a:alphaModFix amt="35000"/>
                    <a:extLst>
                      <a:ext uri="{28A0092B-C50C-407E-A947-70E740481C1C}">
                        <a14:useLocalDpi xmlns:a14="http://schemas.microsoft.com/office/drawing/2010/main" val="0"/>
                      </a:ext>
                    </a:extLst>
                  </a:blip>
                  <a:stretch>
                    <a:fillRect/>
                  </a:stretch>
                </pic:blipFill>
                <pic:spPr>
                  <a:xfrm>
                    <a:off x="0" y="0"/>
                    <a:ext cx="3434715" cy="3539490"/>
                  </a:xfrm>
                  <a:prstGeom prst="rect">
                    <a:avLst/>
                  </a:prstGeom>
                </pic:spPr>
              </pic:pic>
            </a:graphicData>
          </a:graphic>
          <wp14:sizeRelH relativeFrom="page">
            <wp14:pctWidth>0</wp14:pctWidth>
          </wp14:sizeRelH>
          <wp14:sizeRelV relativeFrom="page">
            <wp14:pctHeight>0</wp14:pctHeight>
          </wp14:sizeRelV>
        </wp:anchor>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22F0825" w14:textId="77777777" w:rsidR="008E279E" w:rsidRDefault="008E279E">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0E9EF4D" w14:textId="426A722B" w:rsidR="002F72B3" w:rsidRDefault="00C46FDB" w:rsidP="00FF3176">
    <w:pPr>
      <w:pStyle w:val="Footer"/>
      <w:tabs>
        <w:tab w:val="clear" w:pos="4819"/>
        <w:tab w:val="clear" w:pos="9638"/>
        <w:tab w:val="right" w:pos="8931"/>
      </w:tabs>
    </w:pPr>
    <w:r>
      <w:rPr>
        <w:noProof/>
        <w:lang w:val="lt-LT" w:eastAsia="lt-LT"/>
      </w:rPr>
      <w:drawing>
        <wp:anchor distT="0" distB="0" distL="114300" distR="114300" simplePos="0" relativeHeight="251664896" behindDoc="1" locked="0" layoutInCell="1" allowOverlap="1" wp14:anchorId="23231879" wp14:editId="5EFFE4B2">
          <wp:simplePos x="0" y="0"/>
          <wp:positionH relativeFrom="column">
            <wp:posOffset>-1066800</wp:posOffset>
          </wp:positionH>
          <wp:positionV relativeFrom="paragraph">
            <wp:posOffset>-3009587</wp:posOffset>
          </wp:positionV>
          <wp:extent cx="3434715" cy="3539490"/>
          <wp:effectExtent l="0" t="0" r="0" b="3810"/>
          <wp:wrapNone/>
          <wp:docPr id="65" name="Paveikslėlis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taskeliai_viol.png"/>
                  <pic:cNvPicPr/>
                </pic:nvPicPr>
                <pic:blipFill>
                  <a:blip r:embed="rId1">
                    <a:alphaModFix amt="35000"/>
                    <a:extLst>
                      <a:ext uri="{28A0092B-C50C-407E-A947-70E740481C1C}">
                        <a14:useLocalDpi xmlns:a14="http://schemas.microsoft.com/office/drawing/2010/main" val="0"/>
                      </a:ext>
                    </a:extLst>
                  </a:blip>
                  <a:stretch>
                    <a:fillRect/>
                  </a:stretch>
                </pic:blipFill>
                <pic:spPr>
                  <a:xfrm>
                    <a:off x="0" y="0"/>
                    <a:ext cx="3434715" cy="3539490"/>
                  </a:xfrm>
                  <a:prstGeom prst="rect">
                    <a:avLst/>
                  </a:prstGeom>
                </pic:spPr>
              </pic:pic>
            </a:graphicData>
          </a:graphic>
          <wp14:sizeRelH relativeFrom="page">
            <wp14:pctWidth>0</wp14:pctWidth>
          </wp14:sizeRelH>
          <wp14:sizeRelV relativeFrom="page">
            <wp14:pctHeight>0</wp14:pctHeight>
          </wp14:sizeRelV>
        </wp:anchor>
      </w:drawing>
    </w:r>
    <w:r>
      <w:rPr>
        <w:noProof/>
        <w:lang w:val="lt-LT" w:eastAsia="lt-LT"/>
      </w:rPr>
      <w:drawing>
        <wp:anchor distT="0" distB="0" distL="114300" distR="114300" simplePos="0" relativeHeight="251666944" behindDoc="1" locked="0" layoutInCell="1" allowOverlap="1" wp14:anchorId="3793710F" wp14:editId="4A3E0C69">
          <wp:simplePos x="0" y="0"/>
          <wp:positionH relativeFrom="column">
            <wp:posOffset>2931795</wp:posOffset>
          </wp:positionH>
          <wp:positionV relativeFrom="paragraph">
            <wp:posOffset>-3022287</wp:posOffset>
          </wp:positionV>
          <wp:extent cx="3525397" cy="3539343"/>
          <wp:effectExtent l="0" t="0" r="0" b="4445"/>
          <wp:wrapNone/>
          <wp:docPr id="67" name="Paveikslėlis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taskeliai_viol.png"/>
                  <pic:cNvPicPr/>
                </pic:nvPicPr>
                <pic:blipFill>
                  <a:blip r:embed="rId1">
                    <a:alphaModFix amt="35000"/>
                    <a:extLst>
                      <a:ext uri="{28A0092B-C50C-407E-A947-70E740481C1C}">
                        <a14:useLocalDpi xmlns:a14="http://schemas.microsoft.com/office/drawing/2010/main" val="0"/>
                      </a:ext>
                    </a:extLst>
                  </a:blip>
                  <a:stretch>
                    <a:fillRect/>
                  </a:stretch>
                </pic:blipFill>
                <pic:spPr>
                  <a:xfrm flipH="1">
                    <a:off x="0" y="0"/>
                    <a:ext cx="3525397" cy="3539343"/>
                  </a:xfrm>
                  <a:prstGeom prst="rect">
                    <a:avLst/>
                  </a:prstGeom>
                </pic:spPr>
              </pic:pic>
            </a:graphicData>
          </a:graphic>
          <wp14:sizeRelH relativeFrom="page">
            <wp14:pctWidth>0</wp14:pctWidth>
          </wp14:sizeRelH>
          <wp14:sizeRelV relativeFrom="page">
            <wp14:pctHeight>0</wp14:pctHeight>
          </wp14:sizeRelV>
        </wp:anchor>
      </w:drawing>
    </w:r>
    <w:r w:rsidR="003B1C0B">
      <w:rPr>
        <w:noProof/>
      </w:rPr>
      <w:t xml:space="preserve"> </w:t>
    </w:r>
    <w:r w:rsidR="00FF3176">
      <w:rPr>
        <w:noProof/>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86FF96D" w14:textId="77777777" w:rsidR="005B193B" w:rsidRDefault="005B193B" w:rsidP="002F72B3">
      <w:pPr>
        <w:spacing w:after="0" w:line="240" w:lineRule="auto"/>
      </w:pPr>
      <w:r>
        <w:separator/>
      </w:r>
    </w:p>
  </w:footnote>
  <w:footnote w:type="continuationSeparator" w:id="0">
    <w:p w14:paraId="648C3DC3" w14:textId="77777777" w:rsidR="005B193B" w:rsidRDefault="005B193B" w:rsidP="002F72B3">
      <w:pPr>
        <w:spacing w:after="0" w:line="240" w:lineRule="auto"/>
      </w:pPr>
      <w:r>
        <w:continuationSeparator/>
      </w:r>
    </w:p>
  </w:footnote>
  <w:footnote w:id="1">
    <w:p w14:paraId="414D6046" w14:textId="77777777" w:rsidR="004908F8" w:rsidRPr="003B26DB" w:rsidRDefault="004908F8" w:rsidP="004908F8">
      <w:pPr>
        <w:pStyle w:val="FootnoteText"/>
        <w:jc w:val="both"/>
        <w:rPr>
          <w:rFonts w:asciiTheme="minorHAnsi" w:hAnsiTheme="minorHAnsi"/>
        </w:rPr>
      </w:pPr>
      <w:r w:rsidRPr="003B26DB">
        <w:rPr>
          <w:rStyle w:val="FootnoteReference"/>
          <w:rFonts w:asciiTheme="minorHAnsi" w:hAnsiTheme="minorHAnsi"/>
        </w:rPr>
        <w:footnoteRef/>
      </w:r>
      <w:r w:rsidRPr="003B26DB">
        <w:rPr>
          <w:rFonts w:asciiTheme="minorHAnsi" w:hAnsiTheme="minorHAnsi"/>
        </w:rPr>
        <w:t xml:space="preserve"> Reikalavimai tiekėjų kvalifikacijai – pirkimo dokumentuose keliami reikalavimai dėl pašalinimo pagrindų nebuvimo, jeigu taikytina, kvalifikacijos, kokybės vadybos sistemos ir (arba) aplinkos apsaugos vadybos sistemos standartų.</w:t>
      </w:r>
    </w:p>
  </w:footnote>
  <w:footnote w:id="2">
    <w:p w14:paraId="5073250F" w14:textId="77777777" w:rsidR="004908F8" w:rsidRPr="00F95D10" w:rsidRDefault="004908F8" w:rsidP="004908F8">
      <w:pPr>
        <w:pStyle w:val="FootnoteText"/>
        <w:jc w:val="both"/>
        <w:rPr>
          <w:rFonts w:ascii="Calibri" w:hAnsi="Calibri"/>
        </w:rPr>
      </w:pPr>
      <w:r w:rsidRPr="00F95D10">
        <w:rPr>
          <w:rStyle w:val="FootnoteReference"/>
          <w:rFonts w:ascii="Calibri" w:hAnsi="Calibri"/>
        </w:rPr>
        <w:footnoteRef/>
      </w:r>
      <w:r w:rsidRPr="00F95D10">
        <w:rPr>
          <w:rFonts w:ascii="Calibri" w:hAnsi="Calibri"/>
        </w:rPr>
        <w:t xml:space="preserve"> Reikalavimai tiekėjų kvalifikacijai – pirkimo dokumentuose keliami reikalavimai dėl pašalinimo pagrindų nebuvimo, jeigu taikytina, kvalifikacijos, kokybės vadybos sistemos ir (arba) aplinkos apsaugos vadybos sistemos standartų.</w:t>
      </w:r>
    </w:p>
  </w:footnote>
  <w:footnote w:id="3">
    <w:p w14:paraId="6C61A329" w14:textId="77777777" w:rsidR="004908F8" w:rsidRPr="00DE501C" w:rsidRDefault="004908F8" w:rsidP="004908F8">
      <w:pPr>
        <w:pStyle w:val="FootnoteText"/>
        <w:jc w:val="both"/>
        <w:rPr>
          <w:rFonts w:ascii="Calibri" w:hAnsi="Calibri"/>
        </w:rPr>
      </w:pPr>
      <w:r w:rsidRPr="00DE501C">
        <w:rPr>
          <w:rStyle w:val="FootnoteReference"/>
          <w:rFonts w:ascii="Calibri" w:hAnsi="Calibri"/>
        </w:rPr>
        <w:footnoteRef/>
      </w:r>
      <w:r w:rsidRPr="00DE501C">
        <w:rPr>
          <w:rFonts w:ascii="Calibri" w:hAnsi="Calibri"/>
        </w:rPr>
        <w:t xml:space="preserve"> </w:t>
      </w:r>
      <w:r w:rsidRPr="00DE501C">
        <w:rPr>
          <w:rFonts w:ascii="Calibri" w:hAnsi="Calibri"/>
          <w:i/>
        </w:rPr>
        <w:t>Reikalavimai tiekėjų kvalifikacijai – pirkimo dokumentuose keliami reikalavimai dėl pašalinimo pagrindų nebuvimo, jeigu taikytina, kvalifikacijos, kokybės vadybos sistemos ir (arba) aplinkos apsaugos vadybos sistemos standartų.</w:t>
      </w:r>
    </w:p>
  </w:footnote>
  <w:footnote w:id="4">
    <w:p w14:paraId="45F508C8" w14:textId="77777777" w:rsidR="00974157" w:rsidRPr="001601DD" w:rsidRDefault="00974157" w:rsidP="00974157">
      <w:pPr>
        <w:pStyle w:val="FootnoteText"/>
      </w:pPr>
      <w:r w:rsidRPr="00BD3D7F">
        <w:rPr>
          <w:rStyle w:val="FootnoteReference"/>
        </w:rPr>
        <w:footnoteRef/>
      </w:r>
      <w:r w:rsidRPr="00BD3D7F">
        <w:t xml:space="preserve"> </w:t>
      </w:r>
      <w:hyperlink r:id="rId1" w:history="1">
        <w:r w:rsidRPr="00326AF7">
          <w:rPr>
            <w:rStyle w:val="Hyperlink"/>
            <w:rFonts w:ascii="Calibri" w:hAnsi="Calibri" w:cs="Calibri"/>
            <w:color w:val="1F3864" w:themeColor="accent5" w:themeShade="80"/>
            <w:spacing w:val="2"/>
            <w:shd w:val="clear" w:color="auto" w:fill="FFFFFF"/>
          </w:rPr>
          <w:t>Pasiūlymų patikslinimo, papildymo ar paaiškinimo taisyklės</w:t>
        </w:r>
      </w:hyperlink>
      <w:r w:rsidRPr="00326AF7">
        <w:rPr>
          <w:rFonts w:ascii="Calibri" w:hAnsi="Calibri" w:cs="Calibri"/>
          <w:color w:val="1F3864" w:themeColor="accent5" w:themeShade="80"/>
          <w:spacing w:val="2"/>
          <w:shd w:val="clear" w:color="auto" w:fill="FFFFFF"/>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000374C" w14:textId="77777777" w:rsidR="008E279E" w:rsidRDefault="008E279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381B320" w14:textId="22150828" w:rsidR="00432E37" w:rsidRDefault="00432E37" w:rsidP="00432E37">
    <w:pPr>
      <w:pStyle w:val="Header"/>
      <w:tabs>
        <w:tab w:val="clear" w:pos="9638"/>
        <w:tab w:val="right" w:pos="12900"/>
      </w:tabs>
      <w:jc w:val="center"/>
    </w:pPr>
    <w:r>
      <w:rPr>
        <w:noProof/>
        <w:lang w:val="lt-LT" w:eastAsia="lt-LT"/>
      </w:rPr>
      <w:drawing>
        <wp:anchor distT="0" distB="0" distL="114300" distR="114300" simplePos="0" relativeHeight="251671040" behindDoc="0" locked="0" layoutInCell="1" allowOverlap="1" wp14:anchorId="31C1BEAC" wp14:editId="7D609A56">
          <wp:simplePos x="0" y="0"/>
          <wp:positionH relativeFrom="column">
            <wp:posOffset>2756360</wp:posOffset>
          </wp:positionH>
          <wp:positionV relativeFrom="page">
            <wp:posOffset>203835</wp:posOffset>
          </wp:positionV>
          <wp:extent cx="904875" cy="556895"/>
          <wp:effectExtent l="0" t="0" r="0" b="0"/>
          <wp:wrapNone/>
          <wp:docPr id="74" name="Paveikslėlis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ON_logo.jpg"/>
                  <pic:cNvPicPr/>
                </pic:nvPicPr>
                <pic:blipFill>
                  <a:blip r:embed="rId1">
                    <a:extLst>
                      <a:ext uri="{28A0092B-C50C-407E-A947-70E740481C1C}">
                        <a14:useLocalDpi xmlns:a14="http://schemas.microsoft.com/office/drawing/2010/main" val="0"/>
                      </a:ext>
                    </a:extLst>
                  </a:blip>
                  <a:stretch>
                    <a:fillRect/>
                  </a:stretch>
                </pic:blipFill>
                <pic:spPr>
                  <a:xfrm>
                    <a:off x="0" y="0"/>
                    <a:ext cx="904875" cy="556895"/>
                  </a:xfrm>
                  <a:prstGeom prst="rect">
                    <a:avLst/>
                  </a:prstGeom>
                </pic:spPr>
              </pic:pic>
            </a:graphicData>
          </a:graphic>
          <wp14:sizeRelH relativeFrom="page">
            <wp14:pctWidth>0</wp14:pctWidth>
          </wp14:sizeRelH>
          <wp14:sizeRelV relativeFrom="page">
            <wp14:pctHeight>0</wp14:pctHeight>
          </wp14:sizeRelV>
        </wp:anchor>
      </w:drawing>
    </w:r>
  </w:p>
  <w:p w14:paraId="669DFEE7" w14:textId="250AC102" w:rsidR="00432E37" w:rsidRDefault="00432E37" w:rsidP="00432E37">
    <w:pPr>
      <w:pStyle w:val="Header"/>
      <w:jc w:val="both"/>
    </w:pPr>
    <w:r>
      <w:rPr>
        <w:noProof/>
        <w:color w:val="FFFFFF" w:themeColor="background1"/>
        <w:lang w:val="lt-LT" w:eastAsia="lt-LT"/>
      </w:rPr>
      <mc:AlternateContent>
        <mc:Choice Requires="wps">
          <w:drawing>
            <wp:anchor distT="0" distB="0" distL="114300" distR="114300" simplePos="0" relativeHeight="251672064" behindDoc="0" locked="0" layoutInCell="1" allowOverlap="1" wp14:anchorId="68E26B84" wp14:editId="65AFF80A">
              <wp:simplePos x="0" y="0"/>
              <wp:positionH relativeFrom="column">
                <wp:posOffset>4051739</wp:posOffset>
              </wp:positionH>
              <wp:positionV relativeFrom="paragraph">
                <wp:posOffset>49902</wp:posOffset>
              </wp:positionV>
              <wp:extent cx="1891862" cy="76200"/>
              <wp:effectExtent l="0" t="0" r="0" b="0"/>
              <wp:wrapNone/>
              <wp:docPr id="3" name="Stačiakampis 63"/>
              <wp:cNvGraphicFramePr/>
              <a:graphic xmlns:a="http://schemas.openxmlformats.org/drawingml/2006/main">
                <a:graphicData uri="http://schemas.microsoft.com/office/word/2010/wordprocessingShape">
                  <wps:wsp>
                    <wps:cNvSpPr/>
                    <wps:spPr>
                      <a:xfrm>
                        <a:off x="0" y="0"/>
                        <a:ext cx="1891862" cy="76200"/>
                      </a:xfrm>
                      <a:prstGeom prst="rect">
                        <a:avLst/>
                      </a:prstGeom>
                      <a:solidFill>
                        <a:srgbClr val="292B63"/>
                      </a:solidFill>
                      <a:ln w="127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4BFB13F" id="Stačiakampis 63" o:spid="_x0000_s1026" style="position:absolute;margin-left:319.05pt;margin-top:3.95pt;width:148.95pt;height:6pt;z-index:251672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AUSwZAIAALUEAAAOAAAAZHJzL2Uyb0RvYy54bWysVMFOGzEQvVfqP1i+l00WGmDFBqUgqkoI&#10;kELFeeL1Zq3aHtd2sqH/0L/iwzr2boDSnqpenBnP7JuZ5zc5O98ZzbbSB4W25tODCWfSCmyUXdf8&#10;6/3VhxPOQgTbgEYra/4oAz+fv3931rtKltihbqRnBGJD1buadzG6qiiC6KSBcIBOWgq26A1Ecv26&#10;aDz0hG50UU4ms6JH3ziPQoZAt5dDkM8zfttKEW/bNsjIdM2pt5hPn89VOov5GVRrD65TYmwD/qEL&#10;A8pS0WeoS4jANl79AWWU8BiwjQcCTYFtq4TMM9A008mbaZYdOJlnIXKCe6Yp/D9YcbO980w1NT/k&#10;zIKhJ1pGePqp4BsYpwKbHSaOehcqSl26Oz96gcw08K71Jv3SKGyXeX185lXuIhN0OT05nZ7MSs4E&#10;xY5n9G4Js3j52PkQP0s0LBk19/RsmU3YXoc4pO5TUq2AWjVXSuvs+PXqQnu2BXri8rT8NHRM6L+l&#10;act66qQ8puJMAEmt1RDJNI6GD3bNGeg1aVhEn2tbTBWoOFSp9iWEbqiRYccBtE1xmYU2tpqoGshJ&#10;1gqbRyLY46C84MSVIrRrCPEOPEmNuqH1ibd0tBqpRRwtzjr0P/52n/JJARTlrCfpUvvfN+AlZ/qL&#10;JW2cTo+Oktazc/TxuCTHv46sXkfsxlwgUTelRXUimyk/6r3ZejQPtGWLVJVCYAXVHoganYs4rBTt&#10;qZCLRU4jfTuI13bpRALf83i/ewDvxoeOpJAb3MscqjfvPeSmLy0uNhFblcXwwiuJKDm0G1lO4x6n&#10;5Xvt56yXf5v5LwAAAP//AwBQSwMEFAAGAAgAAAAhAPiqXc/eAAAACAEAAA8AAABkcnMvZG93bnJl&#10;di54bWxMj0FOwzAQRfdI3MEaJDaIOiUiJCFOhZAQSO2G0gM49pBExOModpvA6RlWdDn6T3/erzaL&#10;G8QJp9B7UrBeJSCQjLc9tQoOHy+3OYgQNVk9eEIF3xhgU19eVLq0fqZ3PO1jK7iEQqkVdDGOpZTB&#10;dOh0WPkRibNPPzkd+ZxaaSc9c7kb5F2SZNLpnvhDp0d87tB87Y9OQTr9zG6nt8v97tDcvL6Z3G2D&#10;Uer6anl6BBFxif8w/OmzOtTs1Pgj2SAGBVmarxlV8FCA4LxIM97WMFgUIOtKng+ofwEAAP//AwBQ&#10;SwECLQAUAAYACAAAACEAtoM4kv4AAADhAQAAEwAAAAAAAAAAAAAAAAAAAAAAW0NvbnRlbnRfVHlw&#10;ZXNdLnhtbFBLAQItABQABgAIAAAAIQA4/SH/1gAAAJQBAAALAAAAAAAAAAAAAAAAAC8BAABfcmVs&#10;cy8ucmVsc1BLAQItABQABgAIAAAAIQAVAUSwZAIAALUEAAAOAAAAAAAAAAAAAAAAAC4CAABkcnMv&#10;ZTJvRG9jLnhtbFBLAQItABQABgAIAAAAIQD4ql3P3gAAAAgBAAAPAAAAAAAAAAAAAAAAAL4EAABk&#10;cnMvZG93bnJldi54bWxQSwUGAAAAAAQABADzAAAAyQUAAAAA&#10;" fillcolor="#292b63" stroked="f" strokeweight="1pt"/>
          </w:pict>
        </mc:Fallback>
      </mc:AlternateContent>
    </w:r>
    <w:r>
      <w:rPr>
        <w:noProof/>
        <w:color w:val="FFFFFF" w:themeColor="background1"/>
        <w:lang w:val="lt-LT" w:eastAsia="lt-LT"/>
      </w:rPr>
      <mc:AlternateContent>
        <mc:Choice Requires="wps">
          <w:drawing>
            <wp:anchor distT="0" distB="0" distL="114300" distR="114300" simplePos="0" relativeHeight="251673088" behindDoc="0" locked="0" layoutInCell="1" allowOverlap="1" wp14:anchorId="0FD854BE" wp14:editId="3B57A790">
              <wp:simplePos x="0" y="0"/>
              <wp:positionH relativeFrom="column">
                <wp:posOffset>15546</wp:posOffset>
              </wp:positionH>
              <wp:positionV relativeFrom="paragraph">
                <wp:posOffset>52070</wp:posOffset>
              </wp:positionV>
              <wp:extent cx="2302349" cy="76200"/>
              <wp:effectExtent l="0" t="0" r="3175" b="0"/>
              <wp:wrapNone/>
              <wp:docPr id="2" name="Stačiakampis 63"/>
              <wp:cNvGraphicFramePr/>
              <a:graphic xmlns:a="http://schemas.openxmlformats.org/drawingml/2006/main">
                <a:graphicData uri="http://schemas.microsoft.com/office/word/2010/wordprocessingShape">
                  <wps:wsp>
                    <wps:cNvSpPr/>
                    <wps:spPr>
                      <a:xfrm>
                        <a:off x="0" y="0"/>
                        <a:ext cx="2302349" cy="76200"/>
                      </a:xfrm>
                      <a:prstGeom prst="rect">
                        <a:avLst/>
                      </a:prstGeom>
                      <a:solidFill>
                        <a:srgbClr val="292B63"/>
                      </a:solidFill>
                      <a:ln w="127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6457EC0" id="Stačiakampis 63" o:spid="_x0000_s1026" style="position:absolute;margin-left:1.2pt;margin-top:4.1pt;width:181.3pt;height:6pt;z-index:251673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9s56YwIAALUEAAAOAAAAZHJzL2Uyb0RvYy54bWysVM1u2zAMvg/YOwi6r07crF2NOkXWosOA&#10;oi2QDj0zshwL098oJU73DnurPdgo2Wm6bqdhF4UU6Y/kp485v9gZzbYSg3K25tOjCWfSCtcou675&#10;l4frdx84CxFsA9pZWfMnGfjF/O2b895XsnSd041ERiA2VL2veRejr4oiiE4aCEfOS0vB1qGBSC6u&#10;iwahJ3Sji3IyOSl6h41HJ2QIdHs1BPk847etFPGubYOMTNeceov5xHyu0lnMz6FaI/hOibEN+Icu&#10;DChLRZ+hriAC26D6A8oogS64Nh4JZwrXtkrIPANNM528mmbZgZd5FiIn+Geawv+DFbfbe2SqqXnJ&#10;mQVDT7SM8POHgq9gvArs5Dhx1PtQUerS3+PoBTLTwLsWTfqlUdgu8/r0zKvcRSbosjyelMezM84E&#10;xU5P6N0SZnH42GOIn6QzLBk1R3q2zCZsb0IcUvcpqVZwWjXXSuvs4Hp1qZFtgZ64PCs/Dh0T+m9p&#10;2rKeBFqeUnEmgKTWaohkGk/DB7vmDPSaNCwi5trWpQpUHKpU+wpCN9TIsOMA2qa4zEIbW01UDeQk&#10;a+WaJyIY3aC84MW1IrQbCPEekKRG3dD6xDs6Wu2oRTdanHUOv//tPuWTAijKWU/Spfa/bQAlZ/qz&#10;JW2cTWezpPXszN6fluTgy8jqZcRuzKUj6qa0qF5kM+VHvTdbdOaRtmyRqlIIrKDaA1GjcxmHlaI9&#10;FXKxyGmkbw/xxi69SOB7Hh92j4B+fOhICrl1e5lD9eq9h9z0pXWLTXStymI48EoiSg7tRpbTuMdp&#10;+V76OevwbzP/BQAA//8DAFBLAwQUAAYACAAAACEARxlCZdwAAAAGAQAADwAAAGRycy9kb3ducmV2&#10;LnhtbEyPwU7DMBBE70j8g7VIXBB1SGkVpXEqhIRAai+UfsDG3iYRsR3ZbhP4epYTHGdnNPO22s52&#10;EBcKsfdOwcMiA0FOe9O7VsHx4+W+ABETOoODd6TgiyJs6+urCkvjJ/dOl0NqBZe4WKKCLqWxlDLq&#10;jizGhR/JsXfywWJiGVppAk5cbgeZZ9laWuwdL3Q40nNH+vNwtgqW4Xuye9zNq/2xuXt904XdRa3U&#10;7c38tAGRaE5/YfjFZ3SomanxZ2eiGBTkjxxUUOQg2F2uV/xZw+csB1lX8j9+/QMAAP//AwBQSwEC&#10;LQAUAAYACAAAACEAtoM4kv4AAADhAQAAEwAAAAAAAAAAAAAAAAAAAAAAW0NvbnRlbnRfVHlwZXNd&#10;LnhtbFBLAQItABQABgAIAAAAIQA4/SH/1gAAAJQBAAALAAAAAAAAAAAAAAAAAC8BAABfcmVscy8u&#10;cmVsc1BLAQItABQABgAIAAAAIQAp9s56YwIAALUEAAAOAAAAAAAAAAAAAAAAAC4CAABkcnMvZTJv&#10;RG9jLnhtbFBLAQItABQABgAIAAAAIQBHGUJl3AAAAAYBAAAPAAAAAAAAAAAAAAAAAL0EAABkcnMv&#10;ZG93bnJldi54bWxQSwUGAAAAAAQABADzAAAAxgUAAAAA&#10;" fillcolor="#292b63" stroked="f" strokeweight="1pt"/>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DF77139" w14:textId="77777777" w:rsidR="008E279E" w:rsidRDefault="008E279E">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DDB3BF6" w14:textId="750FAE6F" w:rsidR="002F72B3" w:rsidRDefault="00D32D48">
    <w:pPr>
      <w:pStyle w:val="Header"/>
    </w:pPr>
    <w:r>
      <w:rPr>
        <w:noProof/>
        <w:lang w:val="lt-LT" w:eastAsia="lt-LT"/>
      </w:rPr>
      <w:drawing>
        <wp:anchor distT="0" distB="0" distL="114300" distR="114300" simplePos="0" relativeHeight="251656704" behindDoc="0" locked="0" layoutInCell="1" allowOverlap="1" wp14:anchorId="12FFF77F" wp14:editId="648A49E2">
          <wp:simplePos x="0" y="0"/>
          <wp:positionH relativeFrom="column">
            <wp:posOffset>2684192</wp:posOffset>
          </wp:positionH>
          <wp:positionV relativeFrom="page">
            <wp:posOffset>370196</wp:posOffset>
          </wp:positionV>
          <wp:extent cx="904875" cy="556895"/>
          <wp:effectExtent l="0" t="0" r="0" b="0"/>
          <wp:wrapNone/>
          <wp:docPr id="60" name="Paveikslėlis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ON_logo.jpg"/>
                  <pic:cNvPicPr/>
                </pic:nvPicPr>
                <pic:blipFill>
                  <a:blip r:embed="rId1">
                    <a:extLst>
                      <a:ext uri="{28A0092B-C50C-407E-A947-70E740481C1C}">
                        <a14:useLocalDpi xmlns:a14="http://schemas.microsoft.com/office/drawing/2010/main" val="0"/>
                      </a:ext>
                    </a:extLst>
                  </a:blip>
                  <a:stretch>
                    <a:fillRect/>
                  </a:stretch>
                </pic:blipFill>
                <pic:spPr>
                  <a:xfrm>
                    <a:off x="0" y="0"/>
                    <a:ext cx="904875" cy="556895"/>
                  </a:xfrm>
                  <a:prstGeom prst="rect">
                    <a:avLst/>
                  </a:prstGeom>
                </pic:spPr>
              </pic:pic>
            </a:graphicData>
          </a:graphic>
          <wp14:sizeRelH relativeFrom="page">
            <wp14:pctWidth>0</wp14:pctWidth>
          </wp14:sizeRelH>
          <wp14:sizeRelV relativeFrom="page">
            <wp14:pctHeight>0</wp14:pctHeight>
          </wp14:sizeRelV>
        </wp:anchor>
      </w:drawing>
    </w:r>
    <w:r>
      <w:rPr>
        <w:noProof/>
        <w:color w:val="FFFFFF" w:themeColor="background1"/>
        <w:lang w:val="lt-LT" w:eastAsia="lt-LT"/>
      </w:rPr>
      <mc:AlternateContent>
        <mc:Choice Requires="wps">
          <w:drawing>
            <wp:anchor distT="0" distB="0" distL="114300" distR="114300" simplePos="0" relativeHeight="251668992" behindDoc="0" locked="0" layoutInCell="1" allowOverlap="1" wp14:anchorId="2AFC4831" wp14:editId="75A3DD78">
              <wp:simplePos x="0" y="0"/>
              <wp:positionH relativeFrom="column">
                <wp:posOffset>0</wp:posOffset>
              </wp:positionH>
              <wp:positionV relativeFrom="paragraph">
                <wp:posOffset>286603</wp:posOffset>
              </wp:positionV>
              <wp:extent cx="2302349" cy="76200"/>
              <wp:effectExtent l="0" t="0" r="3175" b="0"/>
              <wp:wrapNone/>
              <wp:docPr id="1" name="Stačiakampis 63"/>
              <wp:cNvGraphicFramePr/>
              <a:graphic xmlns:a="http://schemas.openxmlformats.org/drawingml/2006/main">
                <a:graphicData uri="http://schemas.microsoft.com/office/word/2010/wordprocessingShape">
                  <wps:wsp>
                    <wps:cNvSpPr/>
                    <wps:spPr>
                      <a:xfrm>
                        <a:off x="0" y="0"/>
                        <a:ext cx="2302349" cy="76200"/>
                      </a:xfrm>
                      <a:prstGeom prst="rect">
                        <a:avLst/>
                      </a:prstGeom>
                      <a:solidFill>
                        <a:srgbClr val="292B63"/>
                      </a:solidFill>
                      <a:ln w="127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D3F99AD" id="Stačiakampis 63" o:spid="_x0000_s1026" style="position:absolute;margin-left:0;margin-top:22.55pt;width:181.3pt;height:6pt;z-index:25166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Fe3wYgIAALUEAAAOAAAAZHJzL2Uyb0RvYy54bWysVM1OGzEQvlfqO1i+lw1LCmVFglIQVSUE&#10;SKHiPPHaWav+69jJhr5D36oP1rF3A5T2VPXinfGM5+ebb/bsfGcN20qM2rsZPzyYcCad8K126xn/&#10;cn/17gNnMYFrwXgnZ/xRRn4+f/vmrA+NrH3nTSuRURAXmz7MeJdSaKoqik5aiAc+SEdG5dFCIhXX&#10;VYvQU3RrqnoyOa56j21AL2SMdHs5GPm8xFdKinSrVJSJmRmn2lI5sZyrfFbzM2jWCKHTYiwD/qEK&#10;C9pR0qdQl5CAbVD/EcpqgT56lQ6Et5VXSgtZeqBuDievull2EGTphcCJ4Qmm+P/CipvtHTLd0uw4&#10;c2BpRMsEP39o+Ao26MiOjzJGfYgNuS7DHY5aJDE3vFNo85daYbuC6+MTrnKXmKDL+mhSH01PORNk&#10;OzmmueWY1fPjgDF9kt6yLMw40tgKmrC9jmlw3bvkXNEb3V5pY4qC69WFQbYFGnF9Wn8cKqbov7kZ&#10;x3pqsj6h5EwAUU0ZSCTaQM1Ht+YMzJo4LBKW3M7nDJQcmpz7EmI35ChhxwaMy3ZZiDaWmqEawMnS&#10;yrePBDD6gXkxiCtN0a4hpjtAohpVQ+uTbulQxlOJfpQ46zx+/9t99icGkJWznqhL5X/bAErOzGdH&#10;3Dg9nE4z14syfX9Sk4IvLauXFrexF56go/lTdUXM/snsRYXePtCWLXJWMoETlHsAalQu0rBStKdC&#10;LhbFjfgdIF27ZRA5+B7H+90DYBgHnYghN35Pc2hezXvwzS+dX2ySV7qQ4RlXIlFWaDcKncY9zsv3&#10;Ui9ez3+b+S8AAAD//wMAUEsDBBQABgAIAAAAIQB4DCD03QAAAAYBAAAPAAAAZHJzL2Rvd25yZXYu&#10;eG1sTI/BTsMwEETvSPyDtUhcEHXSkrQK2VQICYHUXij9AMfeJhHxOordJvD1mBMcRzOaeVNuZ9uL&#10;C42+c4yQLhIQxNqZjhuE48fL/QaED4qN6h0Twhd52FbXV6UqjJv4nS6H0IhYwr5QCG0IQyGl1y1Z&#10;5RduII7eyY1WhSjHRppRTbHc9nKZJLm0quO40KqBnlvSn4ezRViN35Pdq92c7Y/13eub3tid14i3&#10;N/PTI4hAc/gLwy9+RIcqMtXuzMaLHiEeCQgPWQoiuqt8mYOoEbJ1CrIq5X/86gcAAP//AwBQSwEC&#10;LQAUAAYACAAAACEAtoM4kv4AAADhAQAAEwAAAAAAAAAAAAAAAAAAAAAAW0NvbnRlbnRfVHlwZXNd&#10;LnhtbFBLAQItABQABgAIAAAAIQA4/SH/1gAAAJQBAAALAAAAAAAAAAAAAAAAAC8BAABfcmVscy8u&#10;cmVsc1BLAQItABQABgAIAAAAIQAeFe3wYgIAALUEAAAOAAAAAAAAAAAAAAAAAC4CAABkcnMvZTJv&#10;RG9jLnhtbFBLAQItABQABgAIAAAAIQB4DCD03QAAAAYBAAAPAAAAAAAAAAAAAAAAALwEAABkcnMv&#10;ZG93bnJldi54bWxQSwUGAAAAAAQABADzAAAAxgUAAAAA&#10;" fillcolor="#292b63" stroked="f" strokeweight="1pt"/>
          </w:pict>
        </mc:Fallback>
      </mc:AlternateContent>
    </w:r>
    <w:r>
      <w:rPr>
        <w:noProof/>
        <w:color w:val="FFFFFF" w:themeColor="background1"/>
        <w:lang w:val="lt-LT" w:eastAsia="lt-LT"/>
      </w:rPr>
      <mc:AlternateContent>
        <mc:Choice Requires="wps">
          <w:drawing>
            <wp:anchor distT="0" distB="0" distL="114300" distR="114300" simplePos="0" relativeHeight="251663872" behindDoc="0" locked="0" layoutInCell="1" allowOverlap="1" wp14:anchorId="3E8B625B" wp14:editId="1C700C08">
              <wp:simplePos x="0" y="0"/>
              <wp:positionH relativeFrom="column">
                <wp:posOffset>3928593</wp:posOffset>
              </wp:positionH>
              <wp:positionV relativeFrom="paragraph">
                <wp:posOffset>281400</wp:posOffset>
              </wp:positionV>
              <wp:extent cx="2302349" cy="76200"/>
              <wp:effectExtent l="0" t="0" r="3175" b="0"/>
              <wp:wrapNone/>
              <wp:docPr id="63" name="Stačiakampis 63"/>
              <wp:cNvGraphicFramePr/>
              <a:graphic xmlns:a="http://schemas.openxmlformats.org/drawingml/2006/main">
                <a:graphicData uri="http://schemas.microsoft.com/office/word/2010/wordprocessingShape">
                  <wps:wsp>
                    <wps:cNvSpPr/>
                    <wps:spPr>
                      <a:xfrm>
                        <a:off x="0" y="0"/>
                        <a:ext cx="2302349" cy="76200"/>
                      </a:xfrm>
                      <a:prstGeom prst="rect">
                        <a:avLst/>
                      </a:prstGeom>
                      <a:solidFill>
                        <a:srgbClr val="292B63"/>
                      </a:solidFill>
                      <a:ln w="127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DB6BF81" id="Stačiakampis 63" o:spid="_x0000_s1026" style="position:absolute;margin-left:309.35pt;margin-top:22.15pt;width:181.3pt;height:6pt;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UqOgZAIAALYEAAAOAAAAZHJzL2Uyb0RvYy54bWysVMFu2zAMvQ/YPwi6r07crF2NOkXWosOA&#10;oi2QDj0zshwLk0RNUuJ0/7C/2oeNkp2m63YadlFIkX4knx5zfrEzmm2lDwptzadHE86kFdgou675&#10;l4frdx84CxFsAxqtrPmTDPxi/vbNee8qWWKHupGeEYgNVe9q3sXoqqIIopMGwhE6aSnYojcQyfXr&#10;ovHQE7rRRTmZnBQ9+sZ5FDIEur0agnye8dtWinjXtkFGpmtOvcV8+nyu0lnMz6Fae3CdEmMb8A9d&#10;GFCWij5DXUEEtvHqDyijhMeAbTwSaApsWyVknoGmmU5eTbPswMk8C5ET3DNN4f/BitvtvWeqqfnJ&#10;MWcWDL3RMsLPHwq+gnEqMLonknoXKspduns/eoHMNPGu9Sb90ixsl4l9eiZW7iITdFkeT8rj2Rln&#10;gmKnJ/RwCbM4fOx8iJ8kGpaMmnt6t0wnbG9CHFL3KalWQK2aa6V1dvx6dak92wK9cXlWfhw6JvTf&#10;0rRlPSm0PKXiTABprdUQyTSOpg92zRnoNYlYRJ9rW0wVqDhUqfYVhG6okWHHAbRNcZmVNraaqBrI&#10;SdYKmydi2OMgveDEtSK0GwjxHjxpjbqh/Yl3dLQaqUUcLc469N//dp/ySQIU5awn7VL73zbgJWf6&#10;syVxnE1nsyT27Mzen5bk+JeR1cuI3ZhLJOqmtKlOZDPlR703W4/mkdZskapSCKyg2gNRo3MZh52i&#10;RRVyschpJHAH8cYunUjgex4fdo/g3fjQkRRyi3udQ/XqvYfc9KXFxSZiq7IYDrySiJJDy5HlNC5y&#10;2r6Xfs46/N3MfwEAAP//AwBQSwMEFAAGAAgAAAAhAC6v8ingAAAACQEAAA8AAABkcnMvZG93bnJl&#10;di54bWxMj0FOwzAQRfdI3MEaJDaIOiFtmoZMKoSEQGo3lB5gYpskIrYj220Cp8esym5G8/Tn/Wo7&#10;64GdlfO9NQjpIgGmjLCyNy3C8ePlvgDmAxlJgzUK4Vt52NbXVxWV0k7mXZ0PoWUxxPiSELoQxpJz&#10;LzqlyS/sqEy8fVqnKcTVtVw6mmK4HvhDkuRcU2/ih45G9dwp8XU4aYTM/Ux6T7t5tT82d69votA7&#10;LxBvb+anR2BBzeECw59+VIc6OjX2ZKRnA0KeFuuIIiyXGbAIbIo0Dg3CKs+A1xX/36D+BQAA//8D&#10;AFBLAQItABQABgAIAAAAIQC2gziS/gAAAOEBAAATAAAAAAAAAAAAAAAAAAAAAABbQ29udGVudF9U&#10;eXBlc10ueG1sUEsBAi0AFAAGAAgAAAAhADj9If/WAAAAlAEAAAsAAAAAAAAAAAAAAAAALwEAAF9y&#10;ZWxzLy5yZWxzUEsBAi0AFAAGAAgAAAAhAIxSo6BkAgAAtgQAAA4AAAAAAAAAAAAAAAAALgIAAGRy&#10;cy9lMm9Eb2MueG1sUEsBAi0AFAAGAAgAAAAhAC6v8ingAAAACQEAAA8AAAAAAAAAAAAAAAAAvgQA&#10;AGRycy9kb3ducmV2LnhtbFBLBQYAAAAABAAEAPMAAADLBQAAAAA=&#10;" fillcolor="#292b63" stroked="f" strokeweight="1p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CE1B2C"/>
    <w:multiLevelType w:val="multilevel"/>
    <w:tmpl w:val="60DC434C"/>
    <w:lvl w:ilvl="0">
      <w:start w:val="13"/>
      <w:numFmt w:val="decimal"/>
      <w:lvlText w:val="%1."/>
      <w:lvlJc w:val="left"/>
      <w:pPr>
        <w:ind w:left="444" w:hanging="444"/>
      </w:pPr>
      <w:rPr>
        <w:rFonts w:hint="default"/>
      </w:rPr>
    </w:lvl>
    <w:lvl w:ilvl="1">
      <w:start w:val="2"/>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 w15:restartNumberingAfterBreak="0">
    <w:nsid w:val="00CF40DA"/>
    <w:multiLevelType w:val="multilevel"/>
    <w:tmpl w:val="71F41C0C"/>
    <w:lvl w:ilvl="0">
      <w:start w:val="7"/>
      <w:numFmt w:val="decimal"/>
      <w:lvlText w:val="%1."/>
      <w:lvlJc w:val="left"/>
      <w:pPr>
        <w:ind w:left="360" w:hanging="360"/>
      </w:pPr>
      <w:rPr>
        <w:rFonts w:eastAsia="Calibri" w:hint="default"/>
      </w:rPr>
    </w:lvl>
    <w:lvl w:ilvl="1">
      <w:start w:val="3"/>
      <w:numFmt w:val="decimal"/>
      <w:lvlText w:val="%1.%2."/>
      <w:lvlJc w:val="left"/>
      <w:pPr>
        <w:ind w:left="804" w:hanging="360"/>
      </w:pPr>
      <w:rPr>
        <w:rFonts w:eastAsia="Calibri" w:hint="default"/>
        <w:sz w:val="22"/>
        <w:szCs w:val="22"/>
      </w:rPr>
    </w:lvl>
    <w:lvl w:ilvl="2">
      <w:start w:val="1"/>
      <w:numFmt w:val="decimal"/>
      <w:lvlText w:val="%1.%2.%3."/>
      <w:lvlJc w:val="left"/>
      <w:pPr>
        <w:ind w:left="1608" w:hanging="720"/>
      </w:pPr>
      <w:rPr>
        <w:rFonts w:eastAsia="Calibri" w:hint="default"/>
      </w:rPr>
    </w:lvl>
    <w:lvl w:ilvl="3">
      <w:start w:val="1"/>
      <w:numFmt w:val="decimal"/>
      <w:lvlText w:val="%1.%2.%3.%4."/>
      <w:lvlJc w:val="left"/>
      <w:pPr>
        <w:ind w:left="2052" w:hanging="720"/>
      </w:pPr>
      <w:rPr>
        <w:rFonts w:eastAsia="Calibri" w:hint="default"/>
      </w:rPr>
    </w:lvl>
    <w:lvl w:ilvl="4">
      <w:start w:val="1"/>
      <w:numFmt w:val="decimal"/>
      <w:lvlText w:val="%1.%2.%3.%4.%5."/>
      <w:lvlJc w:val="left"/>
      <w:pPr>
        <w:ind w:left="2856" w:hanging="1080"/>
      </w:pPr>
      <w:rPr>
        <w:rFonts w:eastAsia="Calibri" w:hint="default"/>
      </w:rPr>
    </w:lvl>
    <w:lvl w:ilvl="5">
      <w:start w:val="1"/>
      <w:numFmt w:val="decimal"/>
      <w:lvlText w:val="%1.%2.%3.%4.%5.%6."/>
      <w:lvlJc w:val="left"/>
      <w:pPr>
        <w:ind w:left="3300" w:hanging="1080"/>
      </w:pPr>
      <w:rPr>
        <w:rFonts w:eastAsia="Calibri" w:hint="default"/>
      </w:rPr>
    </w:lvl>
    <w:lvl w:ilvl="6">
      <w:start w:val="1"/>
      <w:numFmt w:val="decimal"/>
      <w:lvlText w:val="%1.%2.%3.%4.%5.%6.%7."/>
      <w:lvlJc w:val="left"/>
      <w:pPr>
        <w:ind w:left="4104" w:hanging="1440"/>
      </w:pPr>
      <w:rPr>
        <w:rFonts w:eastAsia="Calibri" w:hint="default"/>
      </w:rPr>
    </w:lvl>
    <w:lvl w:ilvl="7">
      <w:start w:val="1"/>
      <w:numFmt w:val="decimal"/>
      <w:lvlText w:val="%1.%2.%3.%4.%5.%6.%7.%8."/>
      <w:lvlJc w:val="left"/>
      <w:pPr>
        <w:ind w:left="4548" w:hanging="1440"/>
      </w:pPr>
      <w:rPr>
        <w:rFonts w:eastAsia="Calibri" w:hint="default"/>
      </w:rPr>
    </w:lvl>
    <w:lvl w:ilvl="8">
      <w:start w:val="1"/>
      <w:numFmt w:val="decimal"/>
      <w:lvlText w:val="%1.%2.%3.%4.%5.%6.%7.%8.%9."/>
      <w:lvlJc w:val="left"/>
      <w:pPr>
        <w:ind w:left="5352" w:hanging="1800"/>
      </w:pPr>
      <w:rPr>
        <w:rFonts w:eastAsia="Calibri" w:hint="default"/>
      </w:rPr>
    </w:lvl>
  </w:abstractNum>
  <w:abstractNum w:abstractNumId="2" w15:restartNumberingAfterBreak="0">
    <w:nsid w:val="07D060F2"/>
    <w:multiLevelType w:val="multilevel"/>
    <w:tmpl w:val="AED49ECE"/>
    <w:lvl w:ilvl="0">
      <w:start w:val="6"/>
      <w:numFmt w:val="decimal"/>
      <w:lvlText w:val="%1."/>
      <w:lvlJc w:val="left"/>
      <w:pPr>
        <w:ind w:left="4188" w:hanging="360"/>
      </w:pPr>
      <w:rPr>
        <w:rFonts w:hint="default"/>
      </w:rPr>
    </w:lvl>
    <w:lvl w:ilvl="1">
      <w:start w:val="2"/>
      <w:numFmt w:val="decimal"/>
      <w:isLgl/>
      <w:lvlText w:val="%1.%2."/>
      <w:lvlJc w:val="left"/>
      <w:pPr>
        <w:ind w:left="1080" w:hanging="720"/>
      </w:pPr>
      <w:rPr>
        <w:rFonts w:ascii="Calibri" w:hAnsi="Calibri" w:cs="Arial" w:hint="default"/>
        <w:b w:val="0"/>
        <w:bCs w:val="0"/>
        <w:i w:val="0"/>
        <w:iCs w:val="0"/>
        <w:color w:val="auto"/>
        <w:sz w:val="22"/>
        <w:szCs w:val="22"/>
      </w:rPr>
    </w:lvl>
    <w:lvl w:ilvl="2">
      <w:start w:val="1"/>
      <w:numFmt w:val="decimal"/>
      <w:isLgl/>
      <w:lvlText w:val="%1.%2.%3."/>
      <w:lvlJc w:val="left"/>
      <w:pPr>
        <w:ind w:left="1080" w:hanging="720"/>
      </w:pPr>
      <w:rPr>
        <w:rFonts w:ascii="Calibri" w:hAnsi="Calibri" w:hint="default"/>
        <w:i w:val="0"/>
        <w:color w:val="000000"/>
        <w:sz w:val="24"/>
        <w:szCs w:val="24"/>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3" w15:restartNumberingAfterBreak="0">
    <w:nsid w:val="085E3D57"/>
    <w:multiLevelType w:val="multilevel"/>
    <w:tmpl w:val="6588AAA2"/>
    <w:lvl w:ilvl="0">
      <w:start w:val="1"/>
      <w:numFmt w:val="decimal"/>
      <w:lvlText w:val="%1."/>
      <w:lvlJc w:val="left"/>
      <w:pPr>
        <w:ind w:left="4188" w:hanging="360"/>
      </w:pPr>
      <w:rPr>
        <w:rFonts w:hint="default"/>
      </w:rPr>
    </w:lvl>
    <w:lvl w:ilvl="1">
      <w:start w:val="1"/>
      <w:numFmt w:val="decimal"/>
      <w:isLgl/>
      <w:lvlText w:val="%1.%2."/>
      <w:lvlJc w:val="left"/>
      <w:pPr>
        <w:ind w:left="5310" w:hanging="720"/>
      </w:pPr>
      <w:rPr>
        <w:rFonts w:ascii="Calibri" w:hAnsi="Calibri" w:cs="Arial" w:hint="default"/>
        <w:b w:val="0"/>
        <w:bCs w:val="0"/>
        <w:i w:val="0"/>
        <w:iCs w:val="0"/>
        <w:color w:val="auto"/>
        <w:sz w:val="22"/>
        <w:szCs w:val="22"/>
      </w:rPr>
    </w:lvl>
    <w:lvl w:ilvl="2">
      <w:start w:val="1"/>
      <w:numFmt w:val="decimal"/>
      <w:isLgl/>
      <w:lvlText w:val="%1.%2.%3."/>
      <w:lvlJc w:val="left"/>
      <w:pPr>
        <w:ind w:left="1080" w:hanging="720"/>
      </w:pPr>
      <w:rPr>
        <w:rFonts w:ascii="Calibri" w:hAnsi="Calibri" w:hint="default"/>
        <w:i w:val="0"/>
        <w:color w:val="000000"/>
        <w:sz w:val="22"/>
        <w:szCs w:val="22"/>
      </w:rPr>
    </w:lvl>
    <w:lvl w:ilvl="3">
      <w:start w:val="1"/>
      <w:numFmt w:val="decimal"/>
      <w:isLgl/>
      <w:lvlText w:val="%1.%2.%3.%4."/>
      <w:lvlJc w:val="left"/>
      <w:pPr>
        <w:ind w:left="1440" w:hanging="1080"/>
      </w:pPr>
      <w:rPr>
        <w:rFonts w:hint="default"/>
        <w:color w:val="000000"/>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4" w15:restartNumberingAfterBreak="0">
    <w:nsid w:val="0F822FCD"/>
    <w:multiLevelType w:val="multilevel"/>
    <w:tmpl w:val="D84427DC"/>
    <w:lvl w:ilvl="0">
      <w:start w:val="2"/>
      <w:numFmt w:val="decimal"/>
      <w:lvlText w:val="%1."/>
      <w:lvlJc w:val="left"/>
      <w:pPr>
        <w:ind w:left="360" w:hanging="360"/>
      </w:pPr>
      <w:rPr>
        <w:rFonts w:hint="default"/>
        <w:b/>
      </w:rPr>
    </w:lvl>
    <w:lvl w:ilvl="1">
      <w:start w:val="1"/>
      <w:numFmt w:val="decimal"/>
      <w:lvlText w:val="%1.%2."/>
      <w:lvlJc w:val="left"/>
      <w:pPr>
        <w:ind w:left="360" w:hanging="360"/>
      </w:pPr>
      <w:rPr>
        <w:rFonts w:hint="default"/>
        <w:i w:val="0"/>
        <w:color w:val="auto"/>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124C2A1A"/>
    <w:multiLevelType w:val="multilevel"/>
    <w:tmpl w:val="D84427DC"/>
    <w:lvl w:ilvl="0">
      <w:start w:val="2"/>
      <w:numFmt w:val="decimal"/>
      <w:lvlText w:val="%1."/>
      <w:lvlJc w:val="left"/>
      <w:pPr>
        <w:ind w:left="360" w:hanging="360"/>
      </w:pPr>
      <w:rPr>
        <w:rFonts w:hint="default"/>
        <w:b/>
      </w:rPr>
    </w:lvl>
    <w:lvl w:ilvl="1">
      <w:start w:val="1"/>
      <w:numFmt w:val="decimal"/>
      <w:lvlText w:val="%1.%2."/>
      <w:lvlJc w:val="left"/>
      <w:pPr>
        <w:ind w:left="1211" w:hanging="360"/>
      </w:pPr>
      <w:rPr>
        <w:rFonts w:hint="default"/>
        <w:i w:val="0"/>
        <w:color w:val="auto"/>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 w15:restartNumberingAfterBreak="0">
    <w:nsid w:val="174B4CA7"/>
    <w:multiLevelType w:val="multilevel"/>
    <w:tmpl w:val="2248AAF4"/>
    <w:lvl w:ilvl="0">
      <w:start w:val="4"/>
      <w:numFmt w:val="decimal"/>
      <w:lvlText w:val="%1."/>
      <w:lvlJc w:val="left"/>
      <w:pPr>
        <w:ind w:left="360" w:hanging="360"/>
      </w:pPr>
      <w:rPr>
        <w:b/>
      </w:rPr>
    </w:lvl>
    <w:lvl w:ilvl="1">
      <w:start w:val="1"/>
      <w:numFmt w:val="decimal"/>
      <w:lvlText w:val="%1.%2."/>
      <w:lvlJc w:val="left"/>
      <w:pPr>
        <w:ind w:left="1211" w:hanging="360"/>
      </w:pPr>
      <w:rPr>
        <w:b w:val="0"/>
        <w:i w:val="0"/>
        <w:color w:val="auto"/>
      </w:rPr>
    </w:lvl>
    <w:lvl w:ilvl="2">
      <w:start w:val="1"/>
      <w:numFmt w:val="decimal"/>
      <w:lvlText w:val="%1.%2.%3."/>
      <w:lvlJc w:val="left"/>
      <w:pPr>
        <w:ind w:left="3414" w:hanging="720"/>
      </w:pPr>
      <w:rPr>
        <w:i w:val="0"/>
      </w:rPr>
    </w:lvl>
    <w:lvl w:ilvl="3">
      <w:start w:val="1"/>
      <w:numFmt w:val="decimal"/>
      <w:lvlText w:val="%1.%2.%3.%4."/>
      <w:lvlJc w:val="left"/>
      <w:pPr>
        <w:ind w:left="2564"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7" w15:restartNumberingAfterBreak="0">
    <w:nsid w:val="1A6B2211"/>
    <w:multiLevelType w:val="multilevel"/>
    <w:tmpl w:val="1E086B9E"/>
    <w:lvl w:ilvl="0">
      <w:start w:val="13"/>
      <w:numFmt w:val="decimal"/>
      <w:lvlText w:val="%1."/>
      <w:lvlJc w:val="left"/>
      <w:pPr>
        <w:ind w:left="444" w:hanging="444"/>
      </w:pPr>
      <w:rPr>
        <w:rFonts w:eastAsia="Calibri" w:hint="default"/>
      </w:rPr>
    </w:lvl>
    <w:lvl w:ilvl="1">
      <w:start w:val="6"/>
      <w:numFmt w:val="decimal"/>
      <w:lvlText w:val="%1.%2."/>
      <w:lvlJc w:val="left"/>
      <w:pPr>
        <w:ind w:left="3704" w:hanging="444"/>
      </w:pPr>
      <w:rPr>
        <w:rFonts w:eastAsia="Calibri" w:hint="default"/>
      </w:rPr>
    </w:lvl>
    <w:lvl w:ilvl="2">
      <w:start w:val="1"/>
      <w:numFmt w:val="decimal"/>
      <w:lvlText w:val="%1.%2.%3."/>
      <w:lvlJc w:val="left"/>
      <w:pPr>
        <w:ind w:left="720" w:hanging="720"/>
      </w:pPr>
      <w:rPr>
        <w:rFonts w:eastAsia="Calibri" w:hint="default"/>
      </w:rPr>
    </w:lvl>
    <w:lvl w:ilvl="3">
      <w:start w:val="1"/>
      <w:numFmt w:val="decimal"/>
      <w:lvlText w:val="%1.%2.%3.%4."/>
      <w:lvlJc w:val="left"/>
      <w:pPr>
        <w:ind w:left="720" w:hanging="720"/>
      </w:pPr>
      <w:rPr>
        <w:rFonts w:eastAsia="Calibri" w:hint="default"/>
      </w:rPr>
    </w:lvl>
    <w:lvl w:ilvl="4">
      <w:start w:val="1"/>
      <w:numFmt w:val="decimal"/>
      <w:lvlText w:val="%1.%2.%3.%4.%5."/>
      <w:lvlJc w:val="left"/>
      <w:pPr>
        <w:ind w:left="1080" w:hanging="1080"/>
      </w:pPr>
      <w:rPr>
        <w:rFonts w:eastAsia="Calibri" w:hint="default"/>
      </w:rPr>
    </w:lvl>
    <w:lvl w:ilvl="5">
      <w:start w:val="1"/>
      <w:numFmt w:val="decimal"/>
      <w:lvlText w:val="%1.%2.%3.%4.%5.%6."/>
      <w:lvlJc w:val="left"/>
      <w:pPr>
        <w:ind w:left="1080" w:hanging="1080"/>
      </w:pPr>
      <w:rPr>
        <w:rFonts w:eastAsia="Calibri" w:hint="default"/>
      </w:rPr>
    </w:lvl>
    <w:lvl w:ilvl="6">
      <w:start w:val="1"/>
      <w:numFmt w:val="decimal"/>
      <w:lvlText w:val="%1.%2.%3.%4.%5.%6.%7."/>
      <w:lvlJc w:val="left"/>
      <w:pPr>
        <w:ind w:left="1440" w:hanging="1440"/>
      </w:pPr>
      <w:rPr>
        <w:rFonts w:eastAsia="Calibri" w:hint="default"/>
      </w:rPr>
    </w:lvl>
    <w:lvl w:ilvl="7">
      <w:start w:val="1"/>
      <w:numFmt w:val="decimal"/>
      <w:lvlText w:val="%1.%2.%3.%4.%5.%6.%7.%8."/>
      <w:lvlJc w:val="left"/>
      <w:pPr>
        <w:ind w:left="1440" w:hanging="1440"/>
      </w:pPr>
      <w:rPr>
        <w:rFonts w:eastAsia="Calibri" w:hint="default"/>
      </w:rPr>
    </w:lvl>
    <w:lvl w:ilvl="8">
      <w:start w:val="1"/>
      <w:numFmt w:val="decimal"/>
      <w:lvlText w:val="%1.%2.%3.%4.%5.%6.%7.%8.%9."/>
      <w:lvlJc w:val="left"/>
      <w:pPr>
        <w:ind w:left="1800" w:hanging="1800"/>
      </w:pPr>
      <w:rPr>
        <w:rFonts w:eastAsia="Calibri" w:hint="default"/>
      </w:rPr>
    </w:lvl>
  </w:abstractNum>
  <w:abstractNum w:abstractNumId="8" w15:restartNumberingAfterBreak="0">
    <w:nsid w:val="1F4A01DB"/>
    <w:multiLevelType w:val="multilevel"/>
    <w:tmpl w:val="CBE818E6"/>
    <w:lvl w:ilvl="0">
      <w:start w:val="7"/>
      <w:numFmt w:val="decimal"/>
      <w:lvlText w:val="%1."/>
      <w:lvlJc w:val="left"/>
      <w:pPr>
        <w:ind w:left="540" w:hanging="540"/>
      </w:pPr>
    </w:lvl>
    <w:lvl w:ilvl="1">
      <w:start w:val="3"/>
      <w:numFmt w:val="decimal"/>
      <w:lvlText w:val="%1.%2."/>
      <w:lvlJc w:val="left"/>
      <w:pPr>
        <w:ind w:left="720" w:hanging="72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1800" w:hanging="1800"/>
      </w:pPr>
    </w:lvl>
  </w:abstractNum>
  <w:abstractNum w:abstractNumId="9" w15:restartNumberingAfterBreak="0">
    <w:nsid w:val="2148721B"/>
    <w:multiLevelType w:val="multilevel"/>
    <w:tmpl w:val="AE8A985A"/>
    <w:lvl w:ilvl="0">
      <w:start w:val="3"/>
      <w:numFmt w:val="decimal"/>
      <w:lvlText w:val="%1."/>
      <w:lvlJc w:val="left"/>
      <w:pPr>
        <w:ind w:left="360" w:hanging="360"/>
      </w:pPr>
      <w:rPr>
        <w:rFonts w:hint="default"/>
      </w:rPr>
    </w:lvl>
    <w:lvl w:ilvl="1">
      <w:start w:val="5"/>
      <w:numFmt w:val="decimal"/>
      <w:lvlText w:val="%1.%2."/>
      <w:lvlJc w:val="left"/>
      <w:pPr>
        <w:ind w:left="1069" w:hanging="36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10" w15:restartNumberingAfterBreak="0">
    <w:nsid w:val="24D94CEE"/>
    <w:multiLevelType w:val="multilevel"/>
    <w:tmpl w:val="61A44682"/>
    <w:lvl w:ilvl="0">
      <w:start w:val="6"/>
      <w:numFmt w:val="decimal"/>
      <w:lvlText w:val="%1."/>
      <w:lvlJc w:val="left"/>
      <w:pPr>
        <w:ind w:left="360" w:hanging="360"/>
      </w:pPr>
      <w:rPr>
        <w:b/>
      </w:rPr>
    </w:lvl>
    <w:lvl w:ilvl="1">
      <w:start w:val="1"/>
      <w:numFmt w:val="decimal"/>
      <w:lvlText w:val="%1.%2."/>
      <w:lvlJc w:val="left"/>
      <w:pPr>
        <w:ind w:left="928" w:hanging="360"/>
      </w:pPr>
      <w:rPr>
        <w:b w:val="0"/>
        <w:i w:val="0"/>
        <w:color w:val="auto"/>
      </w:rPr>
    </w:lvl>
    <w:lvl w:ilvl="2">
      <w:start w:val="1"/>
      <w:numFmt w:val="decimal"/>
      <w:lvlText w:val="%1.%2.%3."/>
      <w:lvlJc w:val="left"/>
      <w:pPr>
        <w:ind w:left="3414" w:hanging="720"/>
      </w:pPr>
      <w:rPr>
        <w:i w:val="0"/>
      </w:r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1" w15:restartNumberingAfterBreak="0">
    <w:nsid w:val="28B86632"/>
    <w:multiLevelType w:val="multilevel"/>
    <w:tmpl w:val="231415EA"/>
    <w:lvl w:ilvl="0">
      <w:start w:val="1"/>
      <w:numFmt w:val="decimal"/>
      <w:lvlText w:val="%1."/>
      <w:lvlJc w:val="left"/>
      <w:pPr>
        <w:ind w:left="4188" w:hanging="360"/>
      </w:pPr>
      <w:rPr>
        <w:rFonts w:hint="default"/>
        <w:b/>
      </w:rPr>
    </w:lvl>
    <w:lvl w:ilvl="1">
      <w:start w:val="1"/>
      <w:numFmt w:val="decimal"/>
      <w:isLgl/>
      <w:lvlText w:val="%1.%2."/>
      <w:lvlJc w:val="left"/>
      <w:pPr>
        <w:ind w:left="1080" w:hanging="720"/>
      </w:pPr>
      <w:rPr>
        <w:rFonts w:ascii="Calibri" w:hAnsi="Calibri" w:cs="Arial" w:hint="default"/>
        <w:b w:val="0"/>
        <w:bCs w:val="0"/>
        <w:i w:val="0"/>
        <w:iCs w:val="0"/>
        <w:color w:val="auto"/>
        <w:sz w:val="24"/>
        <w:szCs w:val="24"/>
      </w:rPr>
    </w:lvl>
    <w:lvl w:ilvl="2">
      <w:start w:val="1"/>
      <w:numFmt w:val="decimal"/>
      <w:isLgl/>
      <w:lvlText w:val="%1.%2.%3."/>
      <w:lvlJc w:val="left"/>
      <w:pPr>
        <w:ind w:left="1080" w:hanging="720"/>
      </w:pPr>
      <w:rPr>
        <w:rFonts w:hint="default"/>
        <w:b w:val="0"/>
        <w:i w:val="0"/>
        <w:color w:val="auto"/>
        <w:sz w:val="22"/>
        <w:szCs w:val="22"/>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2" w15:restartNumberingAfterBreak="0">
    <w:nsid w:val="2ABE6735"/>
    <w:multiLevelType w:val="multilevel"/>
    <w:tmpl w:val="426C7C4E"/>
    <w:lvl w:ilvl="0">
      <w:start w:val="2"/>
      <w:numFmt w:val="decimal"/>
      <w:lvlText w:val="%1."/>
      <w:lvlJc w:val="left"/>
      <w:pPr>
        <w:ind w:left="360" w:hanging="360"/>
      </w:pPr>
    </w:lvl>
    <w:lvl w:ilvl="1">
      <w:start w:val="1"/>
      <w:numFmt w:val="decimal"/>
      <w:lvlText w:val="%1.%2."/>
      <w:lvlJc w:val="left"/>
      <w:pPr>
        <w:ind w:left="720" w:hanging="360"/>
      </w:pPr>
      <w:rPr>
        <w:rFonts w:asciiTheme="minorHAnsi" w:hAnsiTheme="minorHAnsi" w:cstheme="minorHAnsi" w:hint="default"/>
        <w:i w:val="0"/>
        <w:color w:val="auto"/>
        <w:sz w:val="22"/>
        <w:szCs w:val="22"/>
      </w:rPr>
    </w:lvl>
    <w:lvl w:ilvl="2">
      <w:start w:val="1"/>
      <w:numFmt w:val="decimal"/>
      <w:lvlText w:val="%1.%2.%3."/>
      <w:lvlJc w:val="left"/>
      <w:pPr>
        <w:ind w:left="1440" w:hanging="720"/>
      </w:pPr>
    </w:lvl>
    <w:lvl w:ilvl="3">
      <w:start w:val="1"/>
      <w:numFmt w:val="decimal"/>
      <w:lvlText w:val="%1.%2.%3.%4."/>
      <w:lvlJc w:val="left"/>
      <w:pPr>
        <w:ind w:left="1800" w:hanging="720"/>
      </w:pPr>
    </w:lvl>
    <w:lvl w:ilvl="4">
      <w:start w:val="1"/>
      <w:numFmt w:val="decimal"/>
      <w:lvlText w:val="%1.%2.%3.%4.%5."/>
      <w:lvlJc w:val="left"/>
      <w:pPr>
        <w:ind w:left="2520" w:hanging="1080"/>
      </w:pPr>
    </w:lvl>
    <w:lvl w:ilvl="5">
      <w:start w:val="1"/>
      <w:numFmt w:val="decimal"/>
      <w:lvlText w:val="%1.%2.%3.%4.%5.%6."/>
      <w:lvlJc w:val="left"/>
      <w:pPr>
        <w:ind w:left="2880" w:hanging="1080"/>
      </w:pPr>
    </w:lvl>
    <w:lvl w:ilvl="6">
      <w:start w:val="1"/>
      <w:numFmt w:val="decimal"/>
      <w:lvlText w:val="%1.%2.%3.%4.%5.%6.%7."/>
      <w:lvlJc w:val="left"/>
      <w:pPr>
        <w:ind w:left="3600" w:hanging="1440"/>
      </w:pPr>
    </w:lvl>
    <w:lvl w:ilvl="7">
      <w:start w:val="1"/>
      <w:numFmt w:val="decimal"/>
      <w:lvlText w:val="%1.%2.%3.%4.%5.%6.%7.%8."/>
      <w:lvlJc w:val="left"/>
      <w:pPr>
        <w:ind w:left="3960" w:hanging="1440"/>
      </w:pPr>
    </w:lvl>
    <w:lvl w:ilvl="8">
      <w:start w:val="1"/>
      <w:numFmt w:val="decimal"/>
      <w:lvlText w:val="%1.%2.%3.%4.%5.%6.%7.%8.%9."/>
      <w:lvlJc w:val="left"/>
      <w:pPr>
        <w:ind w:left="4680" w:hanging="1800"/>
      </w:pPr>
    </w:lvl>
  </w:abstractNum>
  <w:abstractNum w:abstractNumId="13" w15:restartNumberingAfterBreak="0">
    <w:nsid w:val="2DF70B52"/>
    <w:multiLevelType w:val="multilevel"/>
    <w:tmpl w:val="845E739C"/>
    <w:lvl w:ilvl="0">
      <w:start w:val="8"/>
      <w:numFmt w:val="decimal"/>
      <w:lvlText w:val="%1."/>
      <w:lvlJc w:val="left"/>
      <w:pPr>
        <w:ind w:left="4188" w:hanging="360"/>
      </w:pPr>
      <w:rPr>
        <w:rFonts w:hint="default"/>
        <w:b/>
      </w:rPr>
    </w:lvl>
    <w:lvl w:ilvl="1">
      <w:start w:val="1"/>
      <w:numFmt w:val="decimal"/>
      <w:isLgl/>
      <w:lvlText w:val="%1.%2."/>
      <w:lvlJc w:val="left"/>
      <w:pPr>
        <w:ind w:left="1080" w:hanging="720"/>
      </w:pPr>
      <w:rPr>
        <w:rFonts w:ascii="Calibri" w:hAnsi="Calibri" w:cs="Arial" w:hint="default"/>
        <w:b w:val="0"/>
        <w:bCs w:val="0"/>
        <w:i w:val="0"/>
        <w:iCs w:val="0"/>
        <w:color w:val="auto"/>
        <w:sz w:val="22"/>
        <w:szCs w:val="22"/>
      </w:rPr>
    </w:lvl>
    <w:lvl w:ilvl="2">
      <w:start w:val="1"/>
      <w:numFmt w:val="decimal"/>
      <w:isLgl/>
      <w:lvlText w:val="%1.%2.%3."/>
      <w:lvlJc w:val="left"/>
      <w:pPr>
        <w:ind w:left="1080" w:hanging="720"/>
      </w:pPr>
      <w:rPr>
        <w:rFonts w:hint="default"/>
        <w:color w:val="auto"/>
        <w:sz w:val="24"/>
        <w:szCs w:val="24"/>
      </w:rPr>
    </w:lvl>
    <w:lvl w:ilvl="3">
      <w:start w:val="1"/>
      <w:numFmt w:val="decimal"/>
      <w:isLgl/>
      <w:lvlText w:val="%1.%2.%3.%4."/>
      <w:lvlJc w:val="left"/>
      <w:pPr>
        <w:ind w:left="1440" w:hanging="1080"/>
      </w:pPr>
      <w:rPr>
        <w:rFonts w:hint="default"/>
        <w:color w:val="000000"/>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4" w15:restartNumberingAfterBreak="0">
    <w:nsid w:val="3B7A00EA"/>
    <w:multiLevelType w:val="multilevel"/>
    <w:tmpl w:val="9134F3A8"/>
    <w:lvl w:ilvl="0">
      <w:start w:val="1"/>
      <w:numFmt w:val="decimal"/>
      <w:lvlText w:val="%1."/>
      <w:lvlJc w:val="left"/>
      <w:pPr>
        <w:ind w:left="4188" w:hanging="360"/>
      </w:pPr>
      <w:rPr>
        <w:rFonts w:hint="default"/>
      </w:rPr>
    </w:lvl>
    <w:lvl w:ilvl="1">
      <w:start w:val="1"/>
      <w:numFmt w:val="decimal"/>
      <w:isLgl/>
      <w:lvlText w:val="%1.%2."/>
      <w:lvlJc w:val="left"/>
      <w:pPr>
        <w:ind w:left="1080" w:hanging="720"/>
      </w:pPr>
      <w:rPr>
        <w:rFonts w:ascii="Calibri" w:hAnsi="Calibri" w:cs="Arial" w:hint="default"/>
        <w:b w:val="0"/>
        <w:bCs w:val="0"/>
        <w:i w:val="0"/>
        <w:iCs w:val="0"/>
        <w:color w:val="auto"/>
        <w:sz w:val="24"/>
        <w:szCs w:val="24"/>
      </w:rPr>
    </w:lvl>
    <w:lvl w:ilvl="2">
      <w:start w:val="1"/>
      <w:numFmt w:val="decimal"/>
      <w:isLgl/>
      <w:lvlText w:val="%1.%2.%3."/>
      <w:lvlJc w:val="left"/>
      <w:pPr>
        <w:ind w:left="1080" w:hanging="720"/>
      </w:pPr>
      <w:rPr>
        <w:rFonts w:hint="default"/>
        <w:color w:val="auto"/>
        <w:sz w:val="24"/>
        <w:szCs w:val="24"/>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5" w15:restartNumberingAfterBreak="0">
    <w:nsid w:val="3B987305"/>
    <w:multiLevelType w:val="multilevel"/>
    <w:tmpl w:val="A8B80D52"/>
    <w:lvl w:ilvl="0">
      <w:start w:val="1"/>
      <w:numFmt w:val="decimal"/>
      <w:lvlText w:val="%1."/>
      <w:lvlJc w:val="left"/>
      <w:pPr>
        <w:ind w:left="4188" w:hanging="360"/>
      </w:pPr>
      <w:rPr>
        <w:rFonts w:hint="default"/>
      </w:rPr>
    </w:lvl>
    <w:lvl w:ilvl="1">
      <w:start w:val="1"/>
      <w:numFmt w:val="decimal"/>
      <w:isLgl/>
      <w:lvlText w:val="%1.%2."/>
      <w:lvlJc w:val="left"/>
      <w:pPr>
        <w:ind w:left="9360" w:hanging="720"/>
      </w:pPr>
      <w:rPr>
        <w:rFonts w:ascii="Calibri" w:hAnsi="Calibri" w:cs="Arial" w:hint="default"/>
        <w:b w:val="0"/>
        <w:bCs w:val="0"/>
        <w:i w:val="0"/>
        <w:iCs w:val="0"/>
        <w:color w:val="auto"/>
        <w:sz w:val="22"/>
        <w:szCs w:val="22"/>
      </w:rPr>
    </w:lvl>
    <w:lvl w:ilvl="2">
      <w:start w:val="1"/>
      <w:numFmt w:val="decimal"/>
      <w:isLgl/>
      <w:lvlText w:val="%1.%2.%3."/>
      <w:lvlJc w:val="left"/>
      <w:pPr>
        <w:ind w:left="1080" w:hanging="720"/>
      </w:pPr>
      <w:rPr>
        <w:rFonts w:ascii="Calibri" w:hAnsi="Calibri" w:hint="default"/>
        <w:i w:val="0"/>
        <w:color w:val="000000"/>
        <w:sz w:val="24"/>
        <w:szCs w:val="24"/>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6" w15:restartNumberingAfterBreak="0">
    <w:nsid w:val="3C5C50F0"/>
    <w:multiLevelType w:val="hybridMultilevel"/>
    <w:tmpl w:val="806AC04C"/>
    <w:lvl w:ilvl="0" w:tplc="0409000F">
      <w:start w:val="1"/>
      <w:numFmt w:val="decimal"/>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7" w15:restartNumberingAfterBreak="0">
    <w:nsid w:val="42FB608D"/>
    <w:multiLevelType w:val="multilevel"/>
    <w:tmpl w:val="A92A5F6A"/>
    <w:lvl w:ilvl="0">
      <w:start w:val="13"/>
      <w:numFmt w:val="decimal"/>
      <w:lvlText w:val="%1."/>
      <w:lvlJc w:val="left"/>
      <w:pPr>
        <w:ind w:left="444" w:hanging="444"/>
      </w:pPr>
      <w:rPr>
        <w:rFonts w:hint="default"/>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8" w15:restartNumberingAfterBreak="0">
    <w:nsid w:val="43751770"/>
    <w:multiLevelType w:val="multilevel"/>
    <w:tmpl w:val="C5C6BFDE"/>
    <w:lvl w:ilvl="0">
      <w:start w:val="6"/>
      <w:numFmt w:val="decimal"/>
      <w:lvlText w:val="%1."/>
      <w:lvlJc w:val="left"/>
      <w:pPr>
        <w:ind w:left="504" w:hanging="504"/>
      </w:pPr>
      <w:rPr>
        <w:rFonts w:eastAsia="Calibri" w:hint="default"/>
      </w:rPr>
    </w:lvl>
    <w:lvl w:ilvl="1">
      <w:start w:val="1"/>
      <w:numFmt w:val="decimal"/>
      <w:lvlText w:val="%1.%2."/>
      <w:lvlJc w:val="left"/>
      <w:pPr>
        <w:ind w:left="504" w:hanging="504"/>
      </w:pPr>
      <w:rPr>
        <w:rFonts w:eastAsia="Calibri" w:hint="default"/>
        <w:b w:val="0"/>
      </w:rPr>
    </w:lvl>
    <w:lvl w:ilvl="2">
      <w:start w:val="1"/>
      <w:numFmt w:val="decimal"/>
      <w:lvlText w:val="%1.%2.%3."/>
      <w:lvlJc w:val="left"/>
      <w:pPr>
        <w:ind w:left="720" w:hanging="720"/>
      </w:pPr>
      <w:rPr>
        <w:rFonts w:eastAsia="Calibri" w:hint="default"/>
        <w:i w:val="0"/>
      </w:rPr>
    </w:lvl>
    <w:lvl w:ilvl="3">
      <w:start w:val="1"/>
      <w:numFmt w:val="decimal"/>
      <w:lvlText w:val="%1.%2.%3.%4."/>
      <w:lvlJc w:val="left"/>
      <w:pPr>
        <w:ind w:left="720" w:hanging="720"/>
      </w:pPr>
      <w:rPr>
        <w:rFonts w:eastAsia="Calibri" w:hint="default"/>
      </w:rPr>
    </w:lvl>
    <w:lvl w:ilvl="4">
      <w:start w:val="1"/>
      <w:numFmt w:val="decimal"/>
      <w:lvlText w:val="%1.%2.%3.%4.%5."/>
      <w:lvlJc w:val="left"/>
      <w:pPr>
        <w:ind w:left="1080" w:hanging="1080"/>
      </w:pPr>
      <w:rPr>
        <w:rFonts w:eastAsia="Calibri" w:hint="default"/>
      </w:rPr>
    </w:lvl>
    <w:lvl w:ilvl="5">
      <w:start w:val="1"/>
      <w:numFmt w:val="decimal"/>
      <w:lvlText w:val="%1.%2.%3.%4.%5.%6."/>
      <w:lvlJc w:val="left"/>
      <w:pPr>
        <w:ind w:left="1080" w:hanging="1080"/>
      </w:pPr>
      <w:rPr>
        <w:rFonts w:eastAsia="Calibri" w:hint="default"/>
      </w:rPr>
    </w:lvl>
    <w:lvl w:ilvl="6">
      <w:start w:val="1"/>
      <w:numFmt w:val="decimal"/>
      <w:lvlText w:val="%1.%2.%3.%4.%5.%6.%7."/>
      <w:lvlJc w:val="left"/>
      <w:pPr>
        <w:ind w:left="1440" w:hanging="1440"/>
      </w:pPr>
      <w:rPr>
        <w:rFonts w:eastAsia="Calibri" w:hint="default"/>
      </w:rPr>
    </w:lvl>
    <w:lvl w:ilvl="7">
      <w:start w:val="1"/>
      <w:numFmt w:val="decimal"/>
      <w:lvlText w:val="%1.%2.%3.%4.%5.%6.%7.%8."/>
      <w:lvlJc w:val="left"/>
      <w:pPr>
        <w:ind w:left="1440" w:hanging="1440"/>
      </w:pPr>
      <w:rPr>
        <w:rFonts w:eastAsia="Calibri" w:hint="default"/>
      </w:rPr>
    </w:lvl>
    <w:lvl w:ilvl="8">
      <w:start w:val="1"/>
      <w:numFmt w:val="decimal"/>
      <w:lvlText w:val="%1.%2.%3.%4.%5.%6.%7.%8.%9."/>
      <w:lvlJc w:val="left"/>
      <w:pPr>
        <w:ind w:left="1800" w:hanging="1800"/>
      </w:pPr>
      <w:rPr>
        <w:rFonts w:eastAsia="Calibri" w:hint="default"/>
      </w:rPr>
    </w:lvl>
  </w:abstractNum>
  <w:abstractNum w:abstractNumId="19" w15:restartNumberingAfterBreak="0">
    <w:nsid w:val="4B3F7BD8"/>
    <w:multiLevelType w:val="multilevel"/>
    <w:tmpl w:val="FD80CA08"/>
    <w:lvl w:ilvl="0">
      <w:start w:val="1"/>
      <w:numFmt w:val="decimal"/>
      <w:lvlText w:val="%1."/>
      <w:lvlJc w:val="left"/>
      <w:pPr>
        <w:ind w:left="4188" w:hanging="360"/>
      </w:pPr>
    </w:lvl>
    <w:lvl w:ilvl="1">
      <w:start w:val="1"/>
      <w:numFmt w:val="decimal"/>
      <w:isLgl/>
      <w:lvlText w:val="%1.%2."/>
      <w:lvlJc w:val="left"/>
      <w:pPr>
        <w:ind w:left="1080" w:hanging="720"/>
      </w:pPr>
      <w:rPr>
        <w:rFonts w:ascii="Times New Roman" w:hAnsi="Times New Roman" w:cs="Times New Roman" w:hint="default"/>
        <w:b w:val="0"/>
        <w:bCs w:val="0"/>
        <w:i w:val="0"/>
        <w:iCs w:val="0"/>
        <w:color w:val="auto"/>
        <w:sz w:val="22"/>
        <w:szCs w:val="22"/>
      </w:rPr>
    </w:lvl>
    <w:lvl w:ilvl="2">
      <w:start w:val="1"/>
      <w:numFmt w:val="decimal"/>
      <w:isLgl/>
      <w:lvlText w:val="%1.%2.%3."/>
      <w:lvlJc w:val="left"/>
      <w:pPr>
        <w:ind w:left="1080" w:hanging="720"/>
      </w:pPr>
      <w:rPr>
        <w:rFonts w:ascii="Times New Roman" w:hAnsi="Times New Roman" w:cs="Times New Roman" w:hint="default"/>
        <w:color w:val="auto"/>
        <w:sz w:val="22"/>
        <w:szCs w:val="22"/>
      </w:rPr>
    </w:lvl>
    <w:lvl w:ilvl="3">
      <w:start w:val="1"/>
      <w:numFmt w:val="decimal"/>
      <w:isLgl/>
      <w:lvlText w:val="%1.%2.%3.%4."/>
      <w:lvlJc w:val="left"/>
      <w:pPr>
        <w:ind w:left="1440" w:hanging="1080"/>
      </w:pPr>
    </w:lvl>
    <w:lvl w:ilvl="4">
      <w:start w:val="1"/>
      <w:numFmt w:val="decimal"/>
      <w:isLgl/>
      <w:lvlText w:val="%1.%2.%3.%4.%5."/>
      <w:lvlJc w:val="left"/>
      <w:pPr>
        <w:ind w:left="1440" w:hanging="1080"/>
      </w:pPr>
    </w:lvl>
    <w:lvl w:ilvl="5">
      <w:start w:val="1"/>
      <w:numFmt w:val="decimal"/>
      <w:isLgl/>
      <w:lvlText w:val="%1.%2.%3.%4.%5.%6."/>
      <w:lvlJc w:val="left"/>
      <w:pPr>
        <w:ind w:left="1800" w:hanging="1440"/>
      </w:pPr>
    </w:lvl>
    <w:lvl w:ilvl="6">
      <w:start w:val="1"/>
      <w:numFmt w:val="decimal"/>
      <w:isLgl/>
      <w:lvlText w:val="%1.%2.%3.%4.%5.%6.%7."/>
      <w:lvlJc w:val="left"/>
      <w:pPr>
        <w:ind w:left="1800" w:hanging="1440"/>
      </w:pPr>
    </w:lvl>
    <w:lvl w:ilvl="7">
      <w:start w:val="1"/>
      <w:numFmt w:val="decimal"/>
      <w:isLgl/>
      <w:lvlText w:val="%1.%2.%3.%4.%5.%6.%7.%8."/>
      <w:lvlJc w:val="left"/>
      <w:pPr>
        <w:ind w:left="2160" w:hanging="1800"/>
      </w:pPr>
    </w:lvl>
    <w:lvl w:ilvl="8">
      <w:start w:val="1"/>
      <w:numFmt w:val="decimal"/>
      <w:isLgl/>
      <w:lvlText w:val="%1.%2.%3.%4.%5.%6.%7.%8.%9."/>
      <w:lvlJc w:val="left"/>
      <w:pPr>
        <w:ind w:left="2160" w:hanging="1800"/>
      </w:pPr>
    </w:lvl>
  </w:abstractNum>
  <w:abstractNum w:abstractNumId="20" w15:restartNumberingAfterBreak="0">
    <w:nsid w:val="50330435"/>
    <w:multiLevelType w:val="multilevel"/>
    <w:tmpl w:val="944A7BA4"/>
    <w:lvl w:ilvl="0">
      <w:start w:val="8"/>
      <w:numFmt w:val="decimal"/>
      <w:lvlText w:val="%1."/>
      <w:lvlJc w:val="left"/>
      <w:pPr>
        <w:ind w:left="4188" w:hanging="360"/>
      </w:pPr>
      <w:rPr>
        <w:rFonts w:hint="default"/>
        <w:b/>
      </w:rPr>
    </w:lvl>
    <w:lvl w:ilvl="1">
      <w:start w:val="1"/>
      <w:numFmt w:val="decimal"/>
      <w:isLgl/>
      <w:lvlText w:val="%1.%2."/>
      <w:lvlJc w:val="left"/>
      <w:pPr>
        <w:ind w:left="1080" w:hanging="720"/>
      </w:pPr>
      <w:rPr>
        <w:rFonts w:ascii="Calibri" w:hAnsi="Calibri" w:cs="Arial" w:hint="default"/>
        <w:b w:val="0"/>
        <w:bCs w:val="0"/>
        <w:i w:val="0"/>
        <w:iCs w:val="0"/>
        <w:color w:val="auto"/>
        <w:sz w:val="22"/>
        <w:szCs w:val="22"/>
      </w:rPr>
    </w:lvl>
    <w:lvl w:ilvl="2">
      <w:start w:val="1"/>
      <w:numFmt w:val="decimal"/>
      <w:isLgl/>
      <w:lvlText w:val="%1.%2.%3."/>
      <w:lvlJc w:val="left"/>
      <w:pPr>
        <w:ind w:left="1080" w:hanging="720"/>
      </w:pPr>
      <w:rPr>
        <w:rFonts w:hint="default"/>
        <w:color w:val="auto"/>
        <w:sz w:val="22"/>
        <w:szCs w:val="22"/>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1" w15:restartNumberingAfterBreak="0">
    <w:nsid w:val="56F23DE8"/>
    <w:multiLevelType w:val="multilevel"/>
    <w:tmpl w:val="D84427DC"/>
    <w:lvl w:ilvl="0">
      <w:start w:val="2"/>
      <w:numFmt w:val="decimal"/>
      <w:lvlText w:val="%1."/>
      <w:lvlJc w:val="left"/>
      <w:pPr>
        <w:ind w:left="360" w:hanging="360"/>
      </w:pPr>
      <w:rPr>
        <w:rFonts w:hint="default"/>
        <w:b/>
      </w:rPr>
    </w:lvl>
    <w:lvl w:ilvl="1">
      <w:start w:val="1"/>
      <w:numFmt w:val="decimal"/>
      <w:lvlText w:val="%1.%2."/>
      <w:lvlJc w:val="left"/>
      <w:pPr>
        <w:ind w:left="360" w:hanging="360"/>
      </w:pPr>
      <w:rPr>
        <w:rFonts w:hint="default"/>
        <w:i w:val="0"/>
        <w:color w:val="auto"/>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2" w15:restartNumberingAfterBreak="0">
    <w:nsid w:val="5E220E64"/>
    <w:multiLevelType w:val="multilevel"/>
    <w:tmpl w:val="8592C9F8"/>
    <w:lvl w:ilvl="0">
      <w:start w:val="3"/>
      <w:numFmt w:val="decimal"/>
      <w:lvlText w:val="%1."/>
      <w:lvlJc w:val="left"/>
      <w:pPr>
        <w:ind w:left="360" w:hanging="360"/>
      </w:pPr>
      <w:rPr>
        <w:b/>
      </w:rPr>
    </w:lvl>
    <w:lvl w:ilvl="1">
      <w:start w:val="1"/>
      <w:numFmt w:val="decimal"/>
      <w:lvlText w:val="%1.%2."/>
      <w:lvlJc w:val="left"/>
      <w:pPr>
        <w:ind w:left="928" w:hanging="360"/>
      </w:pPr>
      <w:rPr>
        <w:b w:val="0"/>
        <w:i w:val="0"/>
        <w:color w:val="auto"/>
      </w:rPr>
    </w:lvl>
    <w:lvl w:ilvl="2">
      <w:start w:val="1"/>
      <w:numFmt w:val="decimal"/>
      <w:lvlText w:val="%1.%2.%3."/>
      <w:lvlJc w:val="left"/>
      <w:pPr>
        <w:ind w:left="3414" w:hanging="720"/>
      </w:pPr>
      <w:rPr>
        <w:i w:val="0"/>
      </w:r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23" w15:restartNumberingAfterBreak="0">
    <w:nsid w:val="704A14ED"/>
    <w:multiLevelType w:val="multilevel"/>
    <w:tmpl w:val="91A01C7C"/>
    <w:lvl w:ilvl="0">
      <w:start w:val="4"/>
      <w:numFmt w:val="decimal"/>
      <w:lvlText w:val="%1."/>
      <w:lvlJc w:val="left"/>
      <w:pPr>
        <w:ind w:left="360" w:hanging="360"/>
      </w:pPr>
      <w:rPr>
        <w:rFonts w:hint="default"/>
        <w:b/>
        <w:sz w:val="22"/>
        <w:szCs w:val="22"/>
      </w:rPr>
    </w:lvl>
    <w:lvl w:ilvl="1">
      <w:start w:val="1"/>
      <w:numFmt w:val="decimal"/>
      <w:lvlText w:val="%1.%2."/>
      <w:lvlJc w:val="left"/>
      <w:pPr>
        <w:ind w:left="3196" w:hanging="360"/>
      </w:pPr>
      <w:rPr>
        <w:rFonts w:hint="default"/>
        <w:b w:val="0"/>
        <w:i w:val="0"/>
        <w:color w:val="auto"/>
        <w:sz w:val="22"/>
        <w:szCs w:val="22"/>
      </w:rPr>
    </w:lvl>
    <w:lvl w:ilvl="2">
      <w:start w:val="1"/>
      <w:numFmt w:val="decimal"/>
      <w:lvlText w:val="%1.%2.%3."/>
      <w:lvlJc w:val="left"/>
      <w:pPr>
        <w:ind w:left="6392" w:hanging="720"/>
      </w:pPr>
      <w:rPr>
        <w:rFonts w:hint="default"/>
      </w:rPr>
    </w:lvl>
    <w:lvl w:ilvl="3">
      <w:start w:val="1"/>
      <w:numFmt w:val="decimal"/>
      <w:lvlText w:val="%1.%2.%3.%4."/>
      <w:lvlJc w:val="left"/>
      <w:pPr>
        <w:ind w:left="9228" w:hanging="720"/>
      </w:pPr>
      <w:rPr>
        <w:rFonts w:hint="default"/>
      </w:rPr>
    </w:lvl>
    <w:lvl w:ilvl="4">
      <w:start w:val="1"/>
      <w:numFmt w:val="decimal"/>
      <w:lvlText w:val="%1.%2.%3.%4.%5."/>
      <w:lvlJc w:val="left"/>
      <w:pPr>
        <w:ind w:left="12424" w:hanging="1080"/>
      </w:pPr>
      <w:rPr>
        <w:rFonts w:hint="default"/>
      </w:rPr>
    </w:lvl>
    <w:lvl w:ilvl="5">
      <w:start w:val="1"/>
      <w:numFmt w:val="decimal"/>
      <w:lvlText w:val="%1.%2.%3.%4.%5.%6."/>
      <w:lvlJc w:val="left"/>
      <w:pPr>
        <w:ind w:left="15260" w:hanging="1080"/>
      </w:pPr>
      <w:rPr>
        <w:rFonts w:hint="default"/>
      </w:rPr>
    </w:lvl>
    <w:lvl w:ilvl="6">
      <w:start w:val="1"/>
      <w:numFmt w:val="decimal"/>
      <w:lvlText w:val="%1.%2.%3.%4.%5.%6.%7."/>
      <w:lvlJc w:val="left"/>
      <w:pPr>
        <w:ind w:left="18456" w:hanging="1440"/>
      </w:pPr>
      <w:rPr>
        <w:rFonts w:hint="default"/>
      </w:rPr>
    </w:lvl>
    <w:lvl w:ilvl="7">
      <w:start w:val="1"/>
      <w:numFmt w:val="decimal"/>
      <w:lvlText w:val="%1.%2.%3.%4.%5.%6.%7.%8."/>
      <w:lvlJc w:val="left"/>
      <w:pPr>
        <w:ind w:left="21292" w:hanging="1440"/>
      </w:pPr>
      <w:rPr>
        <w:rFonts w:hint="default"/>
      </w:rPr>
    </w:lvl>
    <w:lvl w:ilvl="8">
      <w:start w:val="1"/>
      <w:numFmt w:val="decimal"/>
      <w:lvlText w:val="%1.%2.%3.%4.%5.%6.%7.%8.%9."/>
      <w:lvlJc w:val="left"/>
      <w:pPr>
        <w:ind w:left="24488" w:hanging="1800"/>
      </w:pPr>
      <w:rPr>
        <w:rFonts w:hint="default"/>
      </w:rPr>
    </w:lvl>
  </w:abstractNum>
  <w:abstractNum w:abstractNumId="24" w15:restartNumberingAfterBreak="0">
    <w:nsid w:val="719D6316"/>
    <w:multiLevelType w:val="multilevel"/>
    <w:tmpl w:val="24369994"/>
    <w:lvl w:ilvl="0">
      <w:start w:val="1"/>
      <w:numFmt w:val="decimal"/>
      <w:lvlText w:val="%1."/>
      <w:lvlJc w:val="left"/>
      <w:pPr>
        <w:ind w:left="4188" w:hanging="360"/>
      </w:pPr>
      <w:rPr>
        <w:rFonts w:hint="default"/>
      </w:rPr>
    </w:lvl>
    <w:lvl w:ilvl="1">
      <w:start w:val="1"/>
      <w:numFmt w:val="decimal"/>
      <w:isLgl/>
      <w:lvlText w:val="%1.%2."/>
      <w:lvlJc w:val="left"/>
      <w:pPr>
        <w:ind w:left="1080" w:hanging="720"/>
      </w:pPr>
      <w:rPr>
        <w:rFonts w:ascii="Calibri" w:hAnsi="Calibri" w:cs="Arial" w:hint="default"/>
        <w:b w:val="0"/>
        <w:bCs w:val="0"/>
        <w:i w:val="0"/>
        <w:iCs w:val="0"/>
        <w:color w:val="auto"/>
        <w:sz w:val="24"/>
        <w:szCs w:val="24"/>
      </w:rPr>
    </w:lvl>
    <w:lvl w:ilvl="2">
      <w:start w:val="1"/>
      <w:numFmt w:val="decimal"/>
      <w:isLgl/>
      <w:lvlText w:val="%1.%2.%3."/>
      <w:lvlJc w:val="left"/>
      <w:pPr>
        <w:ind w:left="1080" w:hanging="720"/>
      </w:pPr>
      <w:rPr>
        <w:rFonts w:ascii="Calibri" w:hAnsi="Calibri" w:hint="default"/>
        <w:i w:val="0"/>
        <w:color w:val="000000"/>
        <w:sz w:val="24"/>
        <w:szCs w:val="24"/>
      </w:rPr>
    </w:lvl>
    <w:lvl w:ilvl="3">
      <w:start w:val="1"/>
      <w:numFmt w:val="decimal"/>
      <w:isLgl/>
      <w:lvlText w:val="%1.%2.%3.%4."/>
      <w:lvlJc w:val="left"/>
      <w:pPr>
        <w:ind w:left="1440" w:hanging="1080"/>
      </w:pPr>
      <w:rPr>
        <w:rFonts w:hint="default"/>
        <w:color w:val="000000"/>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5" w15:restartNumberingAfterBreak="0">
    <w:nsid w:val="74012DB9"/>
    <w:multiLevelType w:val="multilevel"/>
    <w:tmpl w:val="A34C0E30"/>
    <w:lvl w:ilvl="0">
      <w:start w:val="1"/>
      <w:numFmt w:val="decimal"/>
      <w:lvlText w:val="%1."/>
      <w:lvlJc w:val="left"/>
      <w:pPr>
        <w:ind w:left="4188" w:hanging="360"/>
      </w:pPr>
      <w:rPr>
        <w:rFonts w:hint="default"/>
      </w:rPr>
    </w:lvl>
    <w:lvl w:ilvl="1">
      <w:start w:val="1"/>
      <w:numFmt w:val="decimal"/>
      <w:isLgl/>
      <w:lvlText w:val="%1.%2."/>
      <w:lvlJc w:val="left"/>
      <w:pPr>
        <w:ind w:left="1080" w:hanging="720"/>
      </w:pPr>
      <w:rPr>
        <w:rFonts w:ascii="Calibri" w:hAnsi="Calibri" w:cs="Arial" w:hint="default"/>
        <w:b w:val="0"/>
        <w:bCs w:val="0"/>
        <w:i w:val="0"/>
        <w:iCs w:val="0"/>
        <w:color w:val="auto"/>
        <w:sz w:val="22"/>
        <w:szCs w:val="22"/>
      </w:rPr>
    </w:lvl>
    <w:lvl w:ilvl="2">
      <w:start w:val="1"/>
      <w:numFmt w:val="decimal"/>
      <w:isLgl/>
      <w:lvlText w:val="%1.%2.%3."/>
      <w:lvlJc w:val="left"/>
      <w:pPr>
        <w:ind w:left="1080" w:hanging="720"/>
      </w:pPr>
      <w:rPr>
        <w:rFonts w:ascii="Calibri" w:hAnsi="Calibri" w:hint="default"/>
        <w:i w:val="0"/>
        <w:color w:val="000000"/>
        <w:sz w:val="22"/>
        <w:szCs w:val="22"/>
      </w:rPr>
    </w:lvl>
    <w:lvl w:ilvl="3">
      <w:start w:val="1"/>
      <w:numFmt w:val="decimal"/>
      <w:isLgl/>
      <w:lvlText w:val="%1.%2.%3.%4."/>
      <w:lvlJc w:val="left"/>
      <w:pPr>
        <w:ind w:left="1440" w:hanging="1080"/>
      </w:pPr>
      <w:rPr>
        <w:rFonts w:hint="default"/>
        <w:sz w:val="22"/>
        <w:szCs w:val="22"/>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6" w15:restartNumberingAfterBreak="0">
    <w:nsid w:val="74356166"/>
    <w:multiLevelType w:val="multilevel"/>
    <w:tmpl w:val="2248AAF4"/>
    <w:lvl w:ilvl="0">
      <w:start w:val="4"/>
      <w:numFmt w:val="decimal"/>
      <w:lvlText w:val="%1."/>
      <w:lvlJc w:val="left"/>
      <w:pPr>
        <w:ind w:left="360" w:hanging="360"/>
      </w:pPr>
      <w:rPr>
        <w:b/>
      </w:rPr>
    </w:lvl>
    <w:lvl w:ilvl="1">
      <w:start w:val="1"/>
      <w:numFmt w:val="decimal"/>
      <w:lvlText w:val="%1.%2."/>
      <w:lvlJc w:val="left"/>
      <w:pPr>
        <w:ind w:left="1211" w:hanging="360"/>
      </w:pPr>
      <w:rPr>
        <w:b w:val="0"/>
        <w:i w:val="0"/>
        <w:color w:val="auto"/>
      </w:rPr>
    </w:lvl>
    <w:lvl w:ilvl="2">
      <w:start w:val="1"/>
      <w:numFmt w:val="decimal"/>
      <w:lvlText w:val="%1.%2.%3."/>
      <w:lvlJc w:val="left"/>
      <w:pPr>
        <w:ind w:left="3414" w:hanging="720"/>
      </w:pPr>
      <w:rPr>
        <w:i w:val="0"/>
      </w:rPr>
    </w:lvl>
    <w:lvl w:ilvl="3">
      <w:start w:val="1"/>
      <w:numFmt w:val="decimal"/>
      <w:lvlText w:val="%1.%2.%3.%4."/>
      <w:lvlJc w:val="left"/>
      <w:pPr>
        <w:ind w:left="2564"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27" w15:restartNumberingAfterBreak="0">
    <w:nsid w:val="75895B8F"/>
    <w:multiLevelType w:val="hybridMultilevel"/>
    <w:tmpl w:val="4C966502"/>
    <w:lvl w:ilvl="0" w:tplc="6932FA04">
      <w:start w:val="1"/>
      <w:numFmt w:val="upperLetter"/>
      <w:lvlText w:val="%1."/>
      <w:lvlJc w:val="left"/>
      <w:pPr>
        <w:ind w:left="720" w:hanging="360"/>
      </w:pPr>
      <w:rPr>
        <w:rFonts w:hint="default"/>
        <w:b/>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75D23B26"/>
    <w:multiLevelType w:val="multilevel"/>
    <w:tmpl w:val="8966709E"/>
    <w:lvl w:ilvl="0">
      <w:start w:val="1"/>
      <w:numFmt w:val="decimal"/>
      <w:lvlText w:val="%1."/>
      <w:lvlJc w:val="left"/>
      <w:pPr>
        <w:ind w:left="4188" w:hanging="360"/>
      </w:pPr>
      <w:rPr>
        <w:rFonts w:hint="default"/>
      </w:rPr>
    </w:lvl>
    <w:lvl w:ilvl="1">
      <w:start w:val="1"/>
      <w:numFmt w:val="decimal"/>
      <w:isLgl/>
      <w:lvlText w:val="%1.%2."/>
      <w:lvlJc w:val="left"/>
      <w:pPr>
        <w:ind w:left="1080" w:hanging="720"/>
      </w:pPr>
      <w:rPr>
        <w:rFonts w:ascii="Calibri" w:hAnsi="Calibri" w:cs="Arial" w:hint="default"/>
        <w:b w:val="0"/>
        <w:bCs w:val="0"/>
        <w:i w:val="0"/>
        <w:iCs w:val="0"/>
        <w:color w:val="auto"/>
        <w:sz w:val="24"/>
        <w:szCs w:val="24"/>
      </w:rPr>
    </w:lvl>
    <w:lvl w:ilvl="2">
      <w:start w:val="1"/>
      <w:numFmt w:val="decimal"/>
      <w:isLgl/>
      <w:lvlText w:val="%1.%2.%3."/>
      <w:lvlJc w:val="left"/>
      <w:pPr>
        <w:ind w:left="1003" w:hanging="720"/>
      </w:pPr>
      <w:rPr>
        <w:rFonts w:ascii="Calibri" w:hAnsi="Calibri" w:hint="default"/>
        <w:i w:val="0"/>
        <w:color w:val="000000"/>
        <w:sz w:val="24"/>
        <w:szCs w:val="24"/>
      </w:rPr>
    </w:lvl>
    <w:lvl w:ilvl="3">
      <w:start w:val="1"/>
      <w:numFmt w:val="decimal"/>
      <w:isLgl/>
      <w:lvlText w:val="%1.%2.%3.%4."/>
      <w:lvlJc w:val="left"/>
      <w:pPr>
        <w:ind w:left="1440" w:hanging="1080"/>
      </w:pPr>
      <w:rPr>
        <w:rFonts w:hint="default"/>
        <w:color w:val="000000"/>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9" w15:restartNumberingAfterBreak="0">
    <w:nsid w:val="7893642A"/>
    <w:multiLevelType w:val="multilevel"/>
    <w:tmpl w:val="F238D2EE"/>
    <w:lvl w:ilvl="0">
      <w:start w:val="1"/>
      <w:numFmt w:val="decimal"/>
      <w:lvlText w:val="%1."/>
      <w:lvlJc w:val="left"/>
      <w:pPr>
        <w:ind w:left="4188" w:hanging="360"/>
      </w:pPr>
      <w:rPr>
        <w:rFonts w:hint="default"/>
      </w:rPr>
    </w:lvl>
    <w:lvl w:ilvl="1">
      <w:start w:val="1"/>
      <w:numFmt w:val="decimal"/>
      <w:isLgl/>
      <w:lvlText w:val="%1.%2."/>
      <w:lvlJc w:val="left"/>
      <w:pPr>
        <w:ind w:left="1080" w:hanging="720"/>
      </w:pPr>
      <w:rPr>
        <w:rFonts w:ascii="Calibri" w:hAnsi="Calibri" w:cs="Arial" w:hint="default"/>
        <w:b w:val="0"/>
        <w:bCs w:val="0"/>
        <w:i w:val="0"/>
        <w:iCs w:val="0"/>
        <w:color w:val="auto"/>
        <w:sz w:val="22"/>
        <w:szCs w:val="22"/>
      </w:rPr>
    </w:lvl>
    <w:lvl w:ilvl="2">
      <w:start w:val="1"/>
      <w:numFmt w:val="decimal"/>
      <w:isLgl/>
      <w:lvlText w:val="%1.%2.%3."/>
      <w:lvlJc w:val="left"/>
      <w:pPr>
        <w:ind w:left="1080" w:hanging="720"/>
      </w:pPr>
      <w:rPr>
        <w:rFonts w:ascii="Calibri" w:hAnsi="Calibri" w:hint="default"/>
        <w:color w:val="auto"/>
        <w:sz w:val="22"/>
        <w:szCs w:val="22"/>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30" w15:restartNumberingAfterBreak="0">
    <w:nsid w:val="7AE56FE2"/>
    <w:multiLevelType w:val="multilevel"/>
    <w:tmpl w:val="3A74DDC6"/>
    <w:lvl w:ilvl="0">
      <w:start w:val="1"/>
      <w:numFmt w:val="decimal"/>
      <w:lvlText w:val="%1."/>
      <w:lvlJc w:val="left"/>
      <w:pPr>
        <w:ind w:left="4188" w:hanging="360"/>
      </w:pPr>
      <w:rPr>
        <w:rFonts w:hint="default"/>
      </w:rPr>
    </w:lvl>
    <w:lvl w:ilvl="1">
      <w:start w:val="1"/>
      <w:numFmt w:val="decimal"/>
      <w:isLgl/>
      <w:lvlText w:val="%1.%2."/>
      <w:lvlJc w:val="left"/>
      <w:pPr>
        <w:ind w:left="1080" w:hanging="720"/>
      </w:pPr>
      <w:rPr>
        <w:rFonts w:ascii="Calibri" w:hAnsi="Calibri" w:cs="Arial" w:hint="default"/>
        <w:b w:val="0"/>
        <w:bCs w:val="0"/>
        <w:i w:val="0"/>
        <w:iCs w:val="0"/>
        <w:color w:val="auto"/>
        <w:sz w:val="22"/>
        <w:szCs w:val="22"/>
      </w:rPr>
    </w:lvl>
    <w:lvl w:ilvl="2">
      <w:start w:val="1"/>
      <w:numFmt w:val="decimal"/>
      <w:isLgl/>
      <w:lvlText w:val="%1.%2.%3."/>
      <w:lvlJc w:val="left"/>
      <w:pPr>
        <w:ind w:left="1287" w:hanging="720"/>
      </w:pPr>
      <w:rPr>
        <w:rFonts w:hint="default"/>
        <w:color w:val="auto"/>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31" w15:restartNumberingAfterBreak="0">
    <w:nsid w:val="7BE3157A"/>
    <w:multiLevelType w:val="multilevel"/>
    <w:tmpl w:val="509CF588"/>
    <w:lvl w:ilvl="0">
      <w:start w:val="7"/>
      <w:numFmt w:val="decimal"/>
      <w:lvlText w:val="%1."/>
      <w:lvlJc w:val="left"/>
      <w:pPr>
        <w:ind w:left="360" w:hanging="360"/>
      </w:pPr>
    </w:lvl>
    <w:lvl w:ilvl="1">
      <w:start w:val="1"/>
      <w:numFmt w:val="decimal"/>
      <w:lvlText w:val="%1.%2."/>
      <w:lvlJc w:val="left"/>
      <w:pPr>
        <w:ind w:left="360" w:hanging="360"/>
      </w:pPr>
      <w:rPr>
        <w:rFonts w:asciiTheme="minorHAnsi" w:hAnsiTheme="minorHAnsi" w:cstheme="minorHAnsi" w:hint="default"/>
        <w:b w:val="0"/>
        <w:sz w:val="22"/>
        <w:szCs w:val="22"/>
      </w:r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32" w15:restartNumberingAfterBreak="0">
    <w:nsid w:val="7EFC6EC2"/>
    <w:multiLevelType w:val="multilevel"/>
    <w:tmpl w:val="E740349C"/>
    <w:lvl w:ilvl="0">
      <w:start w:val="14"/>
      <w:numFmt w:val="decimal"/>
      <w:lvlText w:val="%1."/>
      <w:lvlJc w:val="left"/>
      <w:pPr>
        <w:ind w:left="4188" w:hanging="360"/>
      </w:pPr>
      <w:rPr>
        <w:rFonts w:hint="default"/>
        <w:b/>
      </w:rPr>
    </w:lvl>
    <w:lvl w:ilvl="1">
      <w:start w:val="1"/>
      <w:numFmt w:val="decimal"/>
      <w:isLgl/>
      <w:lvlText w:val="%1.%2."/>
      <w:lvlJc w:val="left"/>
      <w:pPr>
        <w:ind w:left="1080" w:hanging="720"/>
      </w:pPr>
      <w:rPr>
        <w:rFonts w:ascii="Calibri" w:hAnsi="Calibri" w:cs="Arial" w:hint="default"/>
        <w:b w:val="0"/>
        <w:bCs w:val="0"/>
        <w:i w:val="0"/>
        <w:iCs w:val="0"/>
        <w:color w:val="auto"/>
        <w:sz w:val="22"/>
        <w:szCs w:val="22"/>
      </w:rPr>
    </w:lvl>
    <w:lvl w:ilvl="2">
      <w:start w:val="1"/>
      <w:numFmt w:val="decimal"/>
      <w:isLgl/>
      <w:lvlText w:val="%1.%2.%3."/>
      <w:lvlJc w:val="left"/>
      <w:pPr>
        <w:ind w:left="5966" w:hanging="720"/>
      </w:pPr>
      <w:rPr>
        <w:rFonts w:hint="default"/>
        <w:color w:val="auto"/>
        <w:sz w:val="22"/>
        <w:szCs w:val="22"/>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num w:numId="1" w16cid:durableId="1184441829">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47283618">
    <w:abstractNumId w:val="12"/>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1199777446">
    <w:abstractNumId w:val="16"/>
    <w:lvlOverride w:ilvl="0">
      <w:startOverride w:val="1"/>
    </w:lvlOverride>
    <w:lvlOverride w:ilvl="1"/>
    <w:lvlOverride w:ilvl="2"/>
    <w:lvlOverride w:ilvl="3"/>
    <w:lvlOverride w:ilvl="4"/>
    <w:lvlOverride w:ilvl="5"/>
    <w:lvlOverride w:ilvl="6"/>
    <w:lvlOverride w:ilvl="7"/>
    <w:lvlOverride w:ilvl="8"/>
  </w:num>
  <w:num w:numId="4" w16cid:durableId="116065741">
    <w:abstractNumId w:val="22"/>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1777284820">
    <w:abstractNumId w:val="26"/>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630696807">
    <w:abstractNumId w:val="8"/>
    <w:lvlOverride w:ilvl="0">
      <w:startOverride w:val="7"/>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666596411">
    <w:abstractNumId w:val="31"/>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940478088">
    <w:abstractNumId w:val="27"/>
  </w:num>
  <w:num w:numId="9" w16cid:durableId="1798647923">
    <w:abstractNumId w:val="10"/>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750855304">
    <w:abstractNumId w:val="10"/>
  </w:num>
  <w:num w:numId="11" w16cid:durableId="1773434892">
    <w:abstractNumId w:val="6"/>
  </w:num>
  <w:num w:numId="12" w16cid:durableId="314455497">
    <w:abstractNumId w:val="5"/>
  </w:num>
  <w:num w:numId="13" w16cid:durableId="1624649886">
    <w:abstractNumId w:val="19"/>
  </w:num>
  <w:num w:numId="14" w16cid:durableId="1517771596">
    <w:abstractNumId w:val="29"/>
  </w:num>
  <w:num w:numId="15" w16cid:durableId="1011444534">
    <w:abstractNumId w:val="29"/>
    <w:lvlOverride w:ilvl="0">
      <w:lvl w:ilvl="0">
        <w:start w:val="1"/>
        <w:numFmt w:val="decimal"/>
        <w:lvlText w:val="%1."/>
        <w:lvlJc w:val="left"/>
        <w:pPr>
          <w:ind w:left="4188" w:hanging="360"/>
        </w:pPr>
        <w:rPr>
          <w:rFonts w:hint="default"/>
        </w:rPr>
      </w:lvl>
    </w:lvlOverride>
    <w:lvlOverride w:ilvl="1">
      <w:lvl w:ilvl="1">
        <w:start w:val="1"/>
        <w:numFmt w:val="decimal"/>
        <w:isLgl/>
        <w:lvlText w:val="%1.%2."/>
        <w:lvlJc w:val="left"/>
        <w:pPr>
          <w:ind w:left="1080" w:hanging="720"/>
        </w:pPr>
        <w:rPr>
          <w:rFonts w:ascii="Calibri" w:hAnsi="Calibri" w:cs="Arial" w:hint="default"/>
          <w:b w:val="0"/>
          <w:bCs w:val="0"/>
          <w:i w:val="0"/>
          <w:iCs w:val="0"/>
          <w:color w:val="auto"/>
          <w:sz w:val="24"/>
          <w:szCs w:val="24"/>
        </w:rPr>
      </w:lvl>
    </w:lvlOverride>
    <w:lvlOverride w:ilvl="2">
      <w:lvl w:ilvl="2">
        <w:start w:val="1"/>
        <w:numFmt w:val="decimal"/>
        <w:isLgl/>
        <w:lvlText w:val="%1.%2.%3."/>
        <w:lvlJc w:val="left"/>
        <w:pPr>
          <w:ind w:left="1080" w:hanging="720"/>
        </w:pPr>
        <w:rPr>
          <w:rFonts w:ascii="Calibri" w:hAnsi="Calibri" w:hint="default"/>
          <w:color w:val="auto"/>
          <w:sz w:val="22"/>
          <w:szCs w:val="22"/>
        </w:rPr>
      </w:lvl>
    </w:lvlOverride>
    <w:lvlOverride w:ilvl="3">
      <w:lvl w:ilvl="3">
        <w:start w:val="1"/>
        <w:numFmt w:val="decimal"/>
        <w:isLgl/>
        <w:lvlText w:val="%1.%2.%3.%4."/>
        <w:lvlJc w:val="left"/>
        <w:pPr>
          <w:ind w:left="1440" w:hanging="1080"/>
        </w:pPr>
        <w:rPr>
          <w:rFonts w:hint="default"/>
        </w:rPr>
      </w:lvl>
    </w:lvlOverride>
    <w:lvlOverride w:ilvl="4">
      <w:lvl w:ilvl="4">
        <w:start w:val="1"/>
        <w:numFmt w:val="decimal"/>
        <w:isLgl/>
        <w:lvlText w:val="%1.%2.%3.%4.%5."/>
        <w:lvlJc w:val="left"/>
        <w:pPr>
          <w:ind w:left="1440" w:hanging="1080"/>
        </w:pPr>
        <w:rPr>
          <w:rFonts w:hint="default"/>
        </w:rPr>
      </w:lvl>
    </w:lvlOverride>
    <w:lvlOverride w:ilvl="5">
      <w:lvl w:ilvl="5">
        <w:start w:val="1"/>
        <w:numFmt w:val="decimal"/>
        <w:isLgl/>
        <w:lvlText w:val="%1.%2.%3.%4.%5.%6."/>
        <w:lvlJc w:val="left"/>
        <w:pPr>
          <w:ind w:left="1800" w:hanging="1440"/>
        </w:pPr>
        <w:rPr>
          <w:rFonts w:hint="default"/>
        </w:rPr>
      </w:lvl>
    </w:lvlOverride>
    <w:lvlOverride w:ilvl="6">
      <w:lvl w:ilvl="6">
        <w:start w:val="1"/>
        <w:numFmt w:val="decimal"/>
        <w:isLgl/>
        <w:lvlText w:val="%1.%2.%3.%4.%5.%6.%7."/>
        <w:lvlJc w:val="left"/>
        <w:pPr>
          <w:ind w:left="1800" w:hanging="1440"/>
        </w:pPr>
        <w:rPr>
          <w:rFonts w:hint="default"/>
        </w:rPr>
      </w:lvl>
    </w:lvlOverride>
    <w:lvlOverride w:ilvl="7">
      <w:lvl w:ilvl="7">
        <w:start w:val="1"/>
        <w:numFmt w:val="decimal"/>
        <w:isLgl/>
        <w:lvlText w:val="%1.%2.%3.%4.%5.%6.%7.%8."/>
        <w:lvlJc w:val="left"/>
        <w:pPr>
          <w:ind w:left="2160" w:hanging="1800"/>
        </w:pPr>
        <w:rPr>
          <w:rFonts w:hint="default"/>
        </w:rPr>
      </w:lvl>
    </w:lvlOverride>
    <w:lvlOverride w:ilvl="8">
      <w:lvl w:ilvl="8">
        <w:start w:val="1"/>
        <w:numFmt w:val="decimal"/>
        <w:isLgl/>
        <w:lvlText w:val="%1.%2.%3.%4.%5.%6.%7.%8.%9."/>
        <w:lvlJc w:val="left"/>
        <w:pPr>
          <w:ind w:left="2160" w:hanging="1800"/>
        </w:pPr>
        <w:rPr>
          <w:rFonts w:hint="default"/>
        </w:rPr>
      </w:lvl>
    </w:lvlOverride>
  </w:num>
  <w:num w:numId="16" w16cid:durableId="2007315590">
    <w:abstractNumId w:val="14"/>
  </w:num>
  <w:num w:numId="17" w16cid:durableId="804812274">
    <w:abstractNumId w:val="23"/>
  </w:num>
  <w:num w:numId="18" w16cid:durableId="1409419631">
    <w:abstractNumId w:val="11"/>
  </w:num>
  <w:num w:numId="19" w16cid:durableId="685445253">
    <w:abstractNumId w:val="30"/>
  </w:num>
  <w:num w:numId="20" w16cid:durableId="1200892440">
    <w:abstractNumId w:val="28"/>
  </w:num>
  <w:num w:numId="21" w16cid:durableId="914633182">
    <w:abstractNumId w:val="2"/>
  </w:num>
  <w:num w:numId="22" w16cid:durableId="1028064448">
    <w:abstractNumId w:val="25"/>
  </w:num>
  <w:num w:numId="23" w16cid:durableId="2125029268">
    <w:abstractNumId w:val="15"/>
  </w:num>
  <w:num w:numId="24" w16cid:durableId="1269898420">
    <w:abstractNumId w:val="3"/>
  </w:num>
  <w:num w:numId="25" w16cid:durableId="1030952035">
    <w:abstractNumId w:val="24"/>
  </w:num>
  <w:num w:numId="26" w16cid:durableId="2071416509">
    <w:abstractNumId w:val="20"/>
  </w:num>
  <w:num w:numId="27" w16cid:durableId="1483543814">
    <w:abstractNumId w:val="13"/>
  </w:num>
  <w:num w:numId="28" w16cid:durableId="1428427713">
    <w:abstractNumId w:val="32"/>
  </w:num>
  <w:num w:numId="29" w16cid:durableId="1259175899">
    <w:abstractNumId w:val="20"/>
    <w:lvlOverride w:ilvl="0">
      <w:lvl w:ilvl="0">
        <w:start w:val="8"/>
        <w:numFmt w:val="decimal"/>
        <w:lvlText w:val="%1."/>
        <w:lvlJc w:val="left"/>
        <w:pPr>
          <w:ind w:left="4188" w:hanging="360"/>
        </w:pPr>
        <w:rPr>
          <w:rFonts w:hint="default"/>
          <w:b/>
        </w:rPr>
      </w:lvl>
    </w:lvlOverride>
    <w:lvlOverride w:ilvl="1">
      <w:lvl w:ilvl="1">
        <w:start w:val="1"/>
        <w:numFmt w:val="decimal"/>
        <w:isLgl/>
        <w:lvlText w:val="%1.%2."/>
        <w:lvlJc w:val="left"/>
        <w:pPr>
          <w:ind w:left="1080" w:hanging="1080"/>
        </w:pPr>
        <w:rPr>
          <w:rFonts w:ascii="Calibri" w:hAnsi="Calibri" w:cs="Arial" w:hint="default"/>
          <w:b w:val="0"/>
          <w:bCs w:val="0"/>
          <w:i w:val="0"/>
          <w:iCs w:val="0"/>
          <w:color w:val="auto"/>
          <w:sz w:val="22"/>
          <w:szCs w:val="22"/>
        </w:rPr>
      </w:lvl>
    </w:lvlOverride>
    <w:lvlOverride w:ilvl="2">
      <w:lvl w:ilvl="2">
        <w:start w:val="1"/>
        <w:numFmt w:val="decimal"/>
        <w:isLgl/>
        <w:lvlText w:val="%1.%2.%3."/>
        <w:lvlJc w:val="left"/>
        <w:pPr>
          <w:ind w:left="284" w:hanging="284"/>
        </w:pPr>
        <w:rPr>
          <w:rFonts w:hint="default"/>
          <w:color w:val="auto"/>
          <w:sz w:val="22"/>
          <w:szCs w:val="22"/>
        </w:rPr>
      </w:lvl>
    </w:lvlOverride>
    <w:lvlOverride w:ilvl="3">
      <w:lvl w:ilvl="3">
        <w:start w:val="1"/>
        <w:numFmt w:val="decimal"/>
        <w:isLgl/>
        <w:lvlText w:val="%1.%2.%3.%4."/>
        <w:lvlJc w:val="left"/>
        <w:pPr>
          <w:ind w:left="1440" w:hanging="1080"/>
        </w:pPr>
        <w:rPr>
          <w:rFonts w:hint="default"/>
        </w:rPr>
      </w:lvl>
    </w:lvlOverride>
    <w:lvlOverride w:ilvl="4">
      <w:lvl w:ilvl="4">
        <w:start w:val="1"/>
        <w:numFmt w:val="decimal"/>
        <w:isLgl/>
        <w:lvlText w:val="%1.%2.%3.%4.%5."/>
        <w:lvlJc w:val="left"/>
        <w:pPr>
          <w:ind w:left="1440" w:hanging="1080"/>
        </w:pPr>
        <w:rPr>
          <w:rFonts w:hint="default"/>
        </w:rPr>
      </w:lvl>
    </w:lvlOverride>
    <w:lvlOverride w:ilvl="5">
      <w:lvl w:ilvl="5">
        <w:start w:val="1"/>
        <w:numFmt w:val="decimal"/>
        <w:isLgl/>
        <w:lvlText w:val="%1.%2.%3.%4.%5.%6."/>
        <w:lvlJc w:val="left"/>
        <w:pPr>
          <w:ind w:left="1800" w:hanging="1440"/>
        </w:pPr>
        <w:rPr>
          <w:rFonts w:hint="default"/>
        </w:rPr>
      </w:lvl>
    </w:lvlOverride>
    <w:lvlOverride w:ilvl="6">
      <w:lvl w:ilvl="6">
        <w:start w:val="1"/>
        <w:numFmt w:val="decimal"/>
        <w:isLgl/>
        <w:lvlText w:val="%1.%2.%3.%4.%5.%6.%7."/>
        <w:lvlJc w:val="left"/>
        <w:pPr>
          <w:ind w:left="1800" w:hanging="1440"/>
        </w:pPr>
        <w:rPr>
          <w:rFonts w:hint="default"/>
        </w:rPr>
      </w:lvl>
    </w:lvlOverride>
    <w:lvlOverride w:ilvl="7">
      <w:lvl w:ilvl="7">
        <w:start w:val="1"/>
        <w:numFmt w:val="decimal"/>
        <w:isLgl/>
        <w:lvlText w:val="%1.%2.%3.%4.%5.%6.%7.%8."/>
        <w:lvlJc w:val="left"/>
        <w:pPr>
          <w:ind w:left="2160" w:hanging="1800"/>
        </w:pPr>
        <w:rPr>
          <w:rFonts w:hint="default"/>
        </w:rPr>
      </w:lvl>
    </w:lvlOverride>
    <w:lvlOverride w:ilvl="8">
      <w:lvl w:ilvl="8">
        <w:start w:val="1"/>
        <w:numFmt w:val="decimal"/>
        <w:isLgl/>
        <w:lvlText w:val="%1.%2.%3.%4.%5.%6.%7.%8.%9."/>
        <w:lvlJc w:val="left"/>
        <w:pPr>
          <w:ind w:left="2160" w:hanging="1800"/>
        </w:pPr>
        <w:rPr>
          <w:rFonts w:hint="default"/>
        </w:rPr>
      </w:lvl>
    </w:lvlOverride>
  </w:num>
  <w:num w:numId="30" w16cid:durableId="2062174530">
    <w:abstractNumId w:val="20"/>
    <w:lvlOverride w:ilvl="0">
      <w:lvl w:ilvl="0">
        <w:start w:val="8"/>
        <w:numFmt w:val="decimal"/>
        <w:lvlText w:val="%1."/>
        <w:lvlJc w:val="left"/>
        <w:pPr>
          <w:ind w:left="4188" w:hanging="360"/>
        </w:pPr>
        <w:rPr>
          <w:rFonts w:hint="default"/>
          <w:b/>
        </w:rPr>
      </w:lvl>
    </w:lvlOverride>
    <w:lvlOverride w:ilvl="1">
      <w:lvl w:ilvl="1">
        <w:start w:val="1"/>
        <w:numFmt w:val="decimal"/>
        <w:isLgl/>
        <w:lvlText w:val="%1.%2."/>
        <w:lvlJc w:val="left"/>
        <w:pPr>
          <w:ind w:left="1080" w:hanging="1080"/>
        </w:pPr>
        <w:rPr>
          <w:rFonts w:ascii="Calibri" w:hAnsi="Calibri" w:cs="Arial" w:hint="default"/>
          <w:b w:val="0"/>
          <w:bCs w:val="0"/>
          <w:i w:val="0"/>
          <w:iCs w:val="0"/>
          <w:color w:val="auto"/>
          <w:sz w:val="22"/>
          <w:szCs w:val="22"/>
        </w:rPr>
      </w:lvl>
    </w:lvlOverride>
    <w:lvlOverride w:ilvl="2">
      <w:lvl w:ilvl="2">
        <w:start w:val="1"/>
        <w:numFmt w:val="decimal"/>
        <w:isLgl/>
        <w:suff w:val="space"/>
        <w:lvlText w:val="%1.%2.%3."/>
        <w:lvlJc w:val="left"/>
        <w:pPr>
          <w:ind w:left="1077" w:hanging="510"/>
        </w:pPr>
        <w:rPr>
          <w:rFonts w:hint="default"/>
          <w:color w:val="auto"/>
          <w:sz w:val="22"/>
          <w:szCs w:val="22"/>
        </w:rPr>
      </w:lvl>
    </w:lvlOverride>
    <w:lvlOverride w:ilvl="3">
      <w:lvl w:ilvl="3">
        <w:start w:val="1"/>
        <w:numFmt w:val="decimal"/>
        <w:isLgl/>
        <w:lvlText w:val="%1.%2.%3.%4."/>
        <w:lvlJc w:val="left"/>
        <w:pPr>
          <w:ind w:left="1440" w:hanging="1080"/>
        </w:pPr>
        <w:rPr>
          <w:rFonts w:hint="default"/>
        </w:rPr>
      </w:lvl>
    </w:lvlOverride>
    <w:lvlOverride w:ilvl="4">
      <w:lvl w:ilvl="4">
        <w:start w:val="1"/>
        <w:numFmt w:val="decimal"/>
        <w:isLgl/>
        <w:lvlText w:val="%1.%2.%3.%4.%5."/>
        <w:lvlJc w:val="left"/>
        <w:pPr>
          <w:ind w:left="1440" w:hanging="1080"/>
        </w:pPr>
        <w:rPr>
          <w:rFonts w:hint="default"/>
        </w:rPr>
      </w:lvl>
    </w:lvlOverride>
    <w:lvlOverride w:ilvl="5">
      <w:lvl w:ilvl="5">
        <w:start w:val="1"/>
        <w:numFmt w:val="decimal"/>
        <w:isLgl/>
        <w:lvlText w:val="%1.%2.%3.%4.%5.%6."/>
        <w:lvlJc w:val="left"/>
        <w:pPr>
          <w:ind w:left="1800" w:hanging="1440"/>
        </w:pPr>
        <w:rPr>
          <w:rFonts w:hint="default"/>
        </w:rPr>
      </w:lvl>
    </w:lvlOverride>
    <w:lvlOverride w:ilvl="6">
      <w:lvl w:ilvl="6">
        <w:start w:val="1"/>
        <w:numFmt w:val="decimal"/>
        <w:isLgl/>
        <w:lvlText w:val="%1.%2.%3.%4.%5.%6.%7."/>
        <w:lvlJc w:val="left"/>
        <w:pPr>
          <w:ind w:left="1800" w:hanging="1440"/>
        </w:pPr>
        <w:rPr>
          <w:rFonts w:hint="default"/>
        </w:rPr>
      </w:lvl>
    </w:lvlOverride>
    <w:lvlOverride w:ilvl="7">
      <w:lvl w:ilvl="7">
        <w:start w:val="1"/>
        <w:numFmt w:val="decimal"/>
        <w:isLgl/>
        <w:lvlText w:val="%1.%2.%3.%4.%5.%6.%7.%8."/>
        <w:lvlJc w:val="left"/>
        <w:pPr>
          <w:ind w:left="2160" w:hanging="1800"/>
        </w:pPr>
        <w:rPr>
          <w:rFonts w:hint="default"/>
        </w:rPr>
      </w:lvl>
    </w:lvlOverride>
    <w:lvlOverride w:ilvl="8">
      <w:lvl w:ilvl="8">
        <w:start w:val="1"/>
        <w:numFmt w:val="decimal"/>
        <w:isLgl/>
        <w:lvlText w:val="%1.%2.%3.%4.%5.%6.%7.%8.%9."/>
        <w:lvlJc w:val="left"/>
        <w:pPr>
          <w:ind w:left="2160" w:hanging="1800"/>
        </w:pPr>
        <w:rPr>
          <w:rFonts w:hint="default"/>
        </w:rPr>
      </w:lvl>
    </w:lvlOverride>
  </w:num>
  <w:num w:numId="31" w16cid:durableId="670838058">
    <w:abstractNumId w:val="13"/>
    <w:lvlOverride w:ilvl="0">
      <w:lvl w:ilvl="0">
        <w:start w:val="9"/>
        <w:numFmt w:val="decimal"/>
        <w:lvlText w:val="%1."/>
        <w:lvlJc w:val="left"/>
        <w:pPr>
          <w:ind w:left="4188" w:hanging="360"/>
        </w:pPr>
        <w:rPr>
          <w:rFonts w:hint="default"/>
          <w:b/>
        </w:rPr>
      </w:lvl>
    </w:lvlOverride>
    <w:lvlOverride w:ilvl="1">
      <w:lvl w:ilvl="1">
        <w:start w:val="1"/>
        <w:numFmt w:val="decimal"/>
        <w:isLgl/>
        <w:lvlText w:val="%1.%2."/>
        <w:lvlJc w:val="left"/>
        <w:pPr>
          <w:ind w:left="1080" w:hanging="720"/>
        </w:pPr>
        <w:rPr>
          <w:rFonts w:ascii="Calibri" w:hAnsi="Calibri" w:cs="Arial" w:hint="default"/>
          <w:b w:val="0"/>
          <w:bCs w:val="0"/>
          <w:i w:val="0"/>
          <w:iCs w:val="0"/>
          <w:color w:val="auto"/>
          <w:sz w:val="22"/>
          <w:szCs w:val="22"/>
        </w:rPr>
      </w:lvl>
    </w:lvlOverride>
    <w:lvlOverride w:ilvl="2">
      <w:lvl w:ilvl="2">
        <w:start w:val="1"/>
        <w:numFmt w:val="decimal"/>
        <w:isLgl/>
        <w:lvlText w:val="%1.%2.%3."/>
        <w:lvlJc w:val="left"/>
        <w:pPr>
          <w:ind w:left="1080" w:hanging="740"/>
        </w:pPr>
        <w:rPr>
          <w:rFonts w:hint="default"/>
          <w:color w:val="auto"/>
          <w:sz w:val="22"/>
          <w:szCs w:val="22"/>
        </w:rPr>
      </w:lvl>
    </w:lvlOverride>
    <w:lvlOverride w:ilvl="3">
      <w:lvl w:ilvl="3">
        <w:start w:val="1"/>
        <w:numFmt w:val="decimal"/>
        <w:isLgl/>
        <w:lvlText w:val="%1.%2.%3.%4."/>
        <w:lvlJc w:val="left"/>
        <w:pPr>
          <w:ind w:left="1440" w:hanging="1080"/>
        </w:pPr>
        <w:rPr>
          <w:rFonts w:hint="default"/>
          <w:color w:val="000000"/>
        </w:rPr>
      </w:lvl>
    </w:lvlOverride>
    <w:lvlOverride w:ilvl="4">
      <w:lvl w:ilvl="4">
        <w:start w:val="1"/>
        <w:numFmt w:val="decimal"/>
        <w:isLgl/>
        <w:lvlText w:val="%1.%2.%3.%4.%5."/>
        <w:lvlJc w:val="left"/>
        <w:pPr>
          <w:ind w:left="1440" w:hanging="1080"/>
        </w:pPr>
        <w:rPr>
          <w:rFonts w:hint="default"/>
        </w:rPr>
      </w:lvl>
    </w:lvlOverride>
    <w:lvlOverride w:ilvl="5">
      <w:lvl w:ilvl="5">
        <w:start w:val="1"/>
        <w:numFmt w:val="decimal"/>
        <w:isLgl/>
        <w:lvlText w:val="%1.%2.%3.%4.%5.%6."/>
        <w:lvlJc w:val="left"/>
        <w:pPr>
          <w:ind w:left="1800" w:hanging="1440"/>
        </w:pPr>
        <w:rPr>
          <w:rFonts w:hint="default"/>
        </w:rPr>
      </w:lvl>
    </w:lvlOverride>
    <w:lvlOverride w:ilvl="6">
      <w:lvl w:ilvl="6">
        <w:start w:val="1"/>
        <w:numFmt w:val="decimal"/>
        <w:isLgl/>
        <w:lvlText w:val="%1.%2.%3.%4.%5.%6.%7."/>
        <w:lvlJc w:val="left"/>
        <w:pPr>
          <w:ind w:left="1800" w:hanging="1440"/>
        </w:pPr>
        <w:rPr>
          <w:rFonts w:hint="default"/>
        </w:rPr>
      </w:lvl>
    </w:lvlOverride>
    <w:lvlOverride w:ilvl="7">
      <w:lvl w:ilvl="7">
        <w:start w:val="1"/>
        <w:numFmt w:val="decimal"/>
        <w:isLgl/>
        <w:lvlText w:val="%1.%2.%3.%4.%5.%6.%7.%8."/>
        <w:lvlJc w:val="left"/>
        <w:pPr>
          <w:ind w:left="2160" w:hanging="1800"/>
        </w:pPr>
        <w:rPr>
          <w:rFonts w:hint="default"/>
        </w:rPr>
      </w:lvl>
    </w:lvlOverride>
    <w:lvlOverride w:ilvl="8">
      <w:lvl w:ilvl="8">
        <w:start w:val="1"/>
        <w:numFmt w:val="decimal"/>
        <w:isLgl/>
        <w:lvlText w:val="%1.%2.%3.%4.%5.%6.%7.%8.%9."/>
        <w:lvlJc w:val="left"/>
        <w:pPr>
          <w:ind w:left="2160" w:hanging="1800"/>
        </w:pPr>
        <w:rPr>
          <w:rFonts w:hint="default"/>
        </w:rPr>
      </w:lvl>
    </w:lvlOverride>
  </w:num>
  <w:num w:numId="32" w16cid:durableId="552932710">
    <w:abstractNumId w:val="18"/>
  </w:num>
  <w:num w:numId="33" w16cid:durableId="439229777">
    <w:abstractNumId w:val="1"/>
  </w:num>
  <w:num w:numId="34" w16cid:durableId="1641693647">
    <w:abstractNumId w:val="17"/>
  </w:num>
  <w:num w:numId="35" w16cid:durableId="1555972481">
    <w:abstractNumId w:val="0"/>
  </w:num>
  <w:num w:numId="36" w16cid:durableId="2049600136">
    <w:abstractNumId w:val="7"/>
  </w:num>
  <w:num w:numId="37" w16cid:durableId="1459687730">
    <w:abstractNumId w:val="4"/>
  </w:num>
  <w:num w:numId="38" w16cid:durableId="32966216">
    <w:abstractNumId w:val="16"/>
  </w:num>
  <w:num w:numId="39" w16cid:durableId="353962668">
    <w:abstractNumId w:val="21"/>
  </w:num>
  <w:num w:numId="40" w16cid:durableId="11030876">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isplayBackgroundShape/>
  <w:proofState w:spelling="clean" w:grammar="clean"/>
  <w:defaultTabStop w:val="1296"/>
  <w:hyphenationZone w:val="396"/>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A6C89"/>
    <w:rsid w:val="00000CD2"/>
    <w:rsid w:val="00012B37"/>
    <w:rsid w:val="00033121"/>
    <w:rsid w:val="00063652"/>
    <w:rsid w:val="00073BB7"/>
    <w:rsid w:val="00082899"/>
    <w:rsid w:val="00097490"/>
    <w:rsid w:val="000B0561"/>
    <w:rsid w:val="000B171F"/>
    <w:rsid w:val="000B4688"/>
    <w:rsid w:val="000C09A8"/>
    <w:rsid w:val="000C4BB6"/>
    <w:rsid w:val="000F2834"/>
    <w:rsid w:val="000F611F"/>
    <w:rsid w:val="00133B45"/>
    <w:rsid w:val="001514AC"/>
    <w:rsid w:val="00152D86"/>
    <w:rsid w:val="00154D97"/>
    <w:rsid w:val="00192A9C"/>
    <w:rsid w:val="001C7B31"/>
    <w:rsid w:val="001D3C75"/>
    <w:rsid w:val="00204055"/>
    <w:rsid w:val="00216083"/>
    <w:rsid w:val="002642E6"/>
    <w:rsid w:val="00270126"/>
    <w:rsid w:val="00272305"/>
    <w:rsid w:val="002758AB"/>
    <w:rsid w:val="0027678E"/>
    <w:rsid w:val="00282A57"/>
    <w:rsid w:val="002A5105"/>
    <w:rsid w:val="002C0DA6"/>
    <w:rsid w:val="002D7D37"/>
    <w:rsid w:val="002E17B6"/>
    <w:rsid w:val="002F72B3"/>
    <w:rsid w:val="003204CF"/>
    <w:rsid w:val="00335C9B"/>
    <w:rsid w:val="00336A02"/>
    <w:rsid w:val="00353D04"/>
    <w:rsid w:val="0036116F"/>
    <w:rsid w:val="00366ACF"/>
    <w:rsid w:val="00372AB6"/>
    <w:rsid w:val="00376EB1"/>
    <w:rsid w:val="003A7BC6"/>
    <w:rsid w:val="003B16B6"/>
    <w:rsid w:val="003B1C0B"/>
    <w:rsid w:val="004137E0"/>
    <w:rsid w:val="00432E37"/>
    <w:rsid w:val="004732E3"/>
    <w:rsid w:val="004908F8"/>
    <w:rsid w:val="00492B49"/>
    <w:rsid w:val="004B1E73"/>
    <w:rsid w:val="004C0F4D"/>
    <w:rsid w:val="004D703D"/>
    <w:rsid w:val="005221CD"/>
    <w:rsid w:val="005A543B"/>
    <w:rsid w:val="005B193B"/>
    <w:rsid w:val="005C10C7"/>
    <w:rsid w:val="00602543"/>
    <w:rsid w:val="00605AD8"/>
    <w:rsid w:val="0063724E"/>
    <w:rsid w:val="00670ECE"/>
    <w:rsid w:val="00691859"/>
    <w:rsid w:val="006F2578"/>
    <w:rsid w:val="00717D8C"/>
    <w:rsid w:val="00724A25"/>
    <w:rsid w:val="00726B89"/>
    <w:rsid w:val="00765DEE"/>
    <w:rsid w:val="00766CD9"/>
    <w:rsid w:val="00770FCB"/>
    <w:rsid w:val="007C33D1"/>
    <w:rsid w:val="007E6E1D"/>
    <w:rsid w:val="007F0C14"/>
    <w:rsid w:val="007F5F9C"/>
    <w:rsid w:val="007F6B81"/>
    <w:rsid w:val="008130BA"/>
    <w:rsid w:val="008E279E"/>
    <w:rsid w:val="009219EE"/>
    <w:rsid w:val="0093795C"/>
    <w:rsid w:val="00964FD2"/>
    <w:rsid w:val="00965D40"/>
    <w:rsid w:val="009738DB"/>
    <w:rsid w:val="00974157"/>
    <w:rsid w:val="0099007B"/>
    <w:rsid w:val="009A0C9B"/>
    <w:rsid w:val="00A01C86"/>
    <w:rsid w:val="00A01EC4"/>
    <w:rsid w:val="00A5772D"/>
    <w:rsid w:val="00A757A1"/>
    <w:rsid w:val="00A84099"/>
    <w:rsid w:val="00A84E11"/>
    <w:rsid w:val="00A902D6"/>
    <w:rsid w:val="00AA6C89"/>
    <w:rsid w:val="00AA7129"/>
    <w:rsid w:val="00AB4255"/>
    <w:rsid w:val="00AB70BC"/>
    <w:rsid w:val="00AF45D8"/>
    <w:rsid w:val="00B5644F"/>
    <w:rsid w:val="00B63DEA"/>
    <w:rsid w:val="00B6459C"/>
    <w:rsid w:val="00B67C84"/>
    <w:rsid w:val="00BA0CD5"/>
    <w:rsid w:val="00BC5E4A"/>
    <w:rsid w:val="00BF5A45"/>
    <w:rsid w:val="00C038C1"/>
    <w:rsid w:val="00C07C01"/>
    <w:rsid w:val="00C46FDB"/>
    <w:rsid w:val="00C47ADC"/>
    <w:rsid w:val="00C9074C"/>
    <w:rsid w:val="00CC139C"/>
    <w:rsid w:val="00CC16DF"/>
    <w:rsid w:val="00CC3FC4"/>
    <w:rsid w:val="00D0394F"/>
    <w:rsid w:val="00D25F5D"/>
    <w:rsid w:val="00D32D48"/>
    <w:rsid w:val="00D47C4D"/>
    <w:rsid w:val="00D67BC8"/>
    <w:rsid w:val="00DF7093"/>
    <w:rsid w:val="00E0053D"/>
    <w:rsid w:val="00E0217C"/>
    <w:rsid w:val="00E03DA2"/>
    <w:rsid w:val="00F41018"/>
    <w:rsid w:val="00F90471"/>
    <w:rsid w:val="00F91E10"/>
    <w:rsid w:val="00FA54C9"/>
    <w:rsid w:val="00FC283C"/>
    <w:rsid w:val="00FD45F7"/>
    <w:rsid w:val="00FE056F"/>
    <w:rsid w:val="00FF070B"/>
    <w:rsid w:val="00FF1B86"/>
    <w:rsid w:val="00FF3176"/>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E4A556A"/>
  <w15:chartTrackingRefBased/>
  <w15:docId w15:val="{47C48EF7-82D2-466A-B750-DE23F944C30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lt-L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5644F"/>
    <w:rPr>
      <w:lang w:val="en-US"/>
    </w:rPr>
  </w:style>
  <w:style w:type="paragraph" w:styleId="Heading1">
    <w:name w:val="heading 1"/>
    <w:basedOn w:val="Normal"/>
    <w:next w:val="Normal"/>
    <w:link w:val="Heading1Char"/>
    <w:qFormat/>
    <w:rsid w:val="00FF3176"/>
    <w:pPr>
      <w:keepNext/>
      <w:spacing w:after="0" w:line="240" w:lineRule="auto"/>
      <w:outlineLvl w:val="0"/>
    </w:pPr>
    <w:rPr>
      <w:rFonts w:ascii="Times New Roman" w:eastAsia="Times New Roman" w:hAnsi="Times New Roman" w:cs="Times New Roman"/>
      <w:sz w:val="24"/>
      <w:szCs w:val="24"/>
    </w:rPr>
  </w:style>
  <w:style w:type="paragraph" w:styleId="Heading2">
    <w:name w:val="heading 2"/>
    <w:basedOn w:val="Normal"/>
    <w:next w:val="Normal"/>
    <w:link w:val="Heading2Char"/>
    <w:uiPriority w:val="9"/>
    <w:unhideWhenUsed/>
    <w:qFormat/>
    <w:rsid w:val="00B5644F"/>
    <w:pPr>
      <w:keepNext/>
      <w:keepLines/>
      <w:spacing w:before="40" w:after="0"/>
      <w:outlineLvl w:val="1"/>
    </w:pPr>
    <w:rPr>
      <w:rFonts w:asciiTheme="majorHAnsi" w:eastAsiaTheme="majorEastAsia" w:hAnsiTheme="majorHAnsi" w:cstheme="majorBidi"/>
      <w:color w:val="2E74B5"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7F0C14"/>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F0C14"/>
    <w:rPr>
      <w:rFonts w:ascii="Segoe UI" w:hAnsi="Segoe UI" w:cs="Segoe UI"/>
      <w:sz w:val="18"/>
      <w:szCs w:val="18"/>
    </w:rPr>
  </w:style>
  <w:style w:type="paragraph" w:styleId="Header">
    <w:name w:val="header"/>
    <w:basedOn w:val="Normal"/>
    <w:link w:val="HeaderChar"/>
    <w:uiPriority w:val="99"/>
    <w:unhideWhenUsed/>
    <w:rsid w:val="002F72B3"/>
    <w:pPr>
      <w:tabs>
        <w:tab w:val="center" w:pos="4819"/>
        <w:tab w:val="right" w:pos="9638"/>
      </w:tabs>
      <w:spacing w:after="0" w:line="240" w:lineRule="auto"/>
    </w:pPr>
  </w:style>
  <w:style w:type="character" w:customStyle="1" w:styleId="HeaderChar">
    <w:name w:val="Header Char"/>
    <w:basedOn w:val="DefaultParagraphFont"/>
    <w:link w:val="Header"/>
    <w:uiPriority w:val="99"/>
    <w:rsid w:val="002F72B3"/>
  </w:style>
  <w:style w:type="paragraph" w:styleId="Footer">
    <w:name w:val="footer"/>
    <w:basedOn w:val="Normal"/>
    <w:link w:val="FooterChar"/>
    <w:uiPriority w:val="99"/>
    <w:unhideWhenUsed/>
    <w:rsid w:val="002F72B3"/>
    <w:pPr>
      <w:tabs>
        <w:tab w:val="center" w:pos="4819"/>
        <w:tab w:val="right" w:pos="9638"/>
      </w:tabs>
      <w:spacing w:after="0" w:line="240" w:lineRule="auto"/>
    </w:pPr>
  </w:style>
  <w:style w:type="character" w:customStyle="1" w:styleId="FooterChar">
    <w:name w:val="Footer Char"/>
    <w:basedOn w:val="DefaultParagraphFont"/>
    <w:link w:val="Footer"/>
    <w:uiPriority w:val="99"/>
    <w:rsid w:val="002F72B3"/>
  </w:style>
  <w:style w:type="character" w:customStyle="1" w:styleId="Heading1Char">
    <w:name w:val="Heading 1 Char"/>
    <w:basedOn w:val="DefaultParagraphFont"/>
    <w:link w:val="Heading1"/>
    <w:rsid w:val="00FF3176"/>
    <w:rPr>
      <w:rFonts w:ascii="Times New Roman" w:eastAsia="Times New Roman" w:hAnsi="Times New Roman" w:cs="Times New Roman"/>
      <w:sz w:val="24"/>
      <w:szCs w:val="24"/>
    </w:rPr>
  </w:style>
  <w:style w:type="character" w:styleId="Hyperlink">
    <w:name w:val="Hyperlink"/>
    <w:aliases w:val="Alna"/>
    <w:basedOn w:val="DefaultParagraphFont"/>
    <w:uiPriority w:val="99"/>
    <w:unhideWhenUsed/>
    <w:rsid w:val="00FF3176"/>
    <w:rPr>
      <w:color w:val="0000FF"/>
      <w:u w:val="single"/>
    </w:rPr>
  </w:style>
  <w:style w:type="paragraph" w:styleId="Subtitle">
    <w:name w:val="Subtitle"/>
    <w:basedOn w:val="Normal"/>
    <w:link w:val="SubtitleChar"/>
    <w:uiPriority w:val="99"/>
    <w:qFormat/>
    <w:rsid w:val="00FF3176"/>
    <w:pPr>
      <w:spacing w:after="0" w:line="240" w:lineRule="auto"/>
    </w:pPr>
    <w:rPr>
      <w:rFonts w:ascii="Times New Roman" w:eastAsia="Times New Roman" w:hAnsi="Times New Roman" w:cs="Times New Roman"/>
      <w:sz w:val="24"/>
      <w:szCs w:val="24"/>
      <w:u w:val="single"/>
    </w:rPr>
  </w:style>
  <w:style w:type="character" w:customStyle="1" w:styleId="SubtitleChar">
    <w:name w:val="Subtitle Char"/>
    <w:basedOn w:val="DefaultParagraphFont"/>
    <w:link w:val="Subtitle"/>
    <w:uiPriority w:val="99"/>
    <w:rsid w:val="00FF3176"/>
    <w:rPr>
      <w:rFonts w:ascii="Times New Roman" w:eastAsia="Times New Roman" w:hAnsi="Times New Roman" w:cs="Times New Roman"/>
      <w:sz w:val="24"/>
      <w:szCs w:val="24"/>
      <w:u w:val="single"/>
      <w:lang w:val="en-US"/>
    </w:rPr>
  </w:style>
  <w:style w:type="character" w:customStyle="1" w:styleId="ListParagraphChar">
    <w:name w:val="List Paragraph Char"/>
    <w:aliases w:val="List Paragraph Red Char,Bullet EY Char,Buletai Char,List Paragraph21 Char,List Paragraph1 Char,List Paragraph2 Char,lp1 Char,Bullet 1 Char,Use Case List Paragraph Char,Numbering Char,ERP-List Paragraph Char,List Paragraph11 Char"/>
    <w:basedOn w:val="DefaultParagraphFont"/>
    <w:link w:val="ListParagraph"/>
    <w:uiPriority w:val="34"/>
    <w:qFormat/>
    <w:locked/>
    <w:rsid w:val="00FF3176"/>
    <w:rPr>
      <w:rFonts w:ascii="Times New Roman" w:eastAsia="Times New Roman" w:hAnsi="Times New Roman" w:cs="Times New Roman"/>
      <w:sz w:val="24"/>
      <w:szCs w:val="24"/>
    </w:rPr>
  </w:style>
  <w:style w:type="paragraph" w:styleId="ListParagraph">
    <w:name w:val="List Paragraph"/>
    <w:aliases w:val="List Paragraph Red,Bullet EY,Buletai,List Paragraph21,List Paragraph1,List Paragraph2,lp1,Bullet 1,Use Case List Paragraph,Numbering,ERP-List Paragraph,List Paragraph11,List Paragraph111,Paragraph,Sąrašo pastraipa1,List Paragraph3,Lentele"/>
    <w:basedOn w:val="Normal"/>
    <w:link w:val="ListParagraphChar"/>
    <w:uiPriority w:val="34"/>
    <w:qFormat/>
    <w:rsid w:val="00FF3176"/>
    <w:pPr>
      <w:spacing w:after="0" w:line="240" w:lineRule="auto"/>
      <w:ind w:left="720"/>
      <w:contextualSpacing/>
    </w:pPr>
    <w:rPr>
      <w:rFonts w:ascii="Times New Roman" w:eastAsia="Times New Roman" w:hAnsi="Times New Roman" w:cs="Times New Roman"/>
      <w:sz w:val="24"/>
      <w:szCs w:val="24"/>
    </w:rPr>
  </w:style>
  <w:style w:type="paragraph" w:customStyle="1" w:styleId="Body2">
    <w:name w:val="Body 2"/>
    <w:rsid w:val="00FF3176"/>
    <w:pPr>
      <w:suppressAutoHyphens/>
      <w:spacing w:after="40" w:line="240" w:lineRule="auto"/>
      <w:jc w:val="both"/>
    </w:pPr>
    <w:rPr>
      <w:rFonts w:ascii="Times New Roman" w:eastAsia="Arial Unicode MS" w:hAnsi="Times New Roman" w:cs="Arial Unicode MS"/>
      <w:color w:val="000000"/>
      <w:lang w:val="en-US" w:eastAsia="lt-LT"/>
    </w:rPr>
  </w:style>
  <w:style w:type="character" w:customStyle="1" w:styleId="Laukeliai">
    <w:name w:val="Laukeliai"/>
    <w:basedOn w:val="DefaultParagraphFont"/>
    <w:uiPriority w:val="1"/>
    <w:rsid w:val="00FF3176"/>
    <w:rPr>
      <w:rFonts w:ascii="Arial" w:hAnsi="Arial" w:cs="Arial" w:hint="default"/>
      <w:sz w:val="20"/>
      <w:szCs w:val="20"/>
    </w:rPr>
  </w:style>
  <w:style w:type="table" w:styleId="TableGrid">
    <w:name w:val="Table Grid"/>
    <w:basedOn w:val="TableNormal"/>
    <w:uiPriority w:val="99"/>
    <w:rsid w:val="00FF3176"/>
    <w:pPr>
      <w:spacing w:after="0" w:line="240" w:lineRule="auto"/>
    </w:pPr>
    <w:rPr>
      <w:lang w:val="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335C9B"/>
    <w:rPr>
      <w:sz w:val="16"/>
      <w:szCs w:val="16"/>
    </w:rPr>
  </w:style>
  <w:style w:type="paragraph" w:styleId="CommentText">
    <w:name w:val="annotation text"/>
    <w:basedOn w:val="Normal"/>
    <w:link w:val="CommentTextChar"/>
    <w:uiPriority w:val="99"/>
    <w:semiHidden/>
    <w:unhideWhenUsed/>
    <w:rsid w:val="00335C9B"/>
    <w:pPr>
      <w:spacing w:line="240" w:lineRule="auto"/>
    </w:pPr>
    <w:rPr>
      <w:sz w:val="20"/>
      <w:szCs w:val="20"/>
    </w:rPr>
  </w:style>
  <w:style w:type="character" w:customStyle="1" w:styleId="CommentTextChar">
    <w:name w:val="Comment Text Char"/>
    <w:basedOn w:val="DefaultParagraphFont"/>
    <w:link w:val="CommentText"/>
    <w:uiPriority w:val="99"/>
    <w:semiHidden/>
    <w:rsid w:val="00335C9B"/>
    <w:rPr>
      <w:sz w:val="20"/>
      <w:szCs w:val="20"/>
    </w:rPr>
  </w:style>
  <w:style w:type="paragraph" w:styleId="CommentSubject">
    <w:name w:val="annotation subject"/>
    <w:basedOn w:val="CommentText"/>
    <w:next w:val="CommentText"/>
    <w:link w:val="CommentSubjectChar"/>
    <w:uiPriority w:val="99"/>
    <w:semiHidden/>
    <w:unhideWhenUsed/>
    <w:rsid w:val="00335C9B"/>
    <w:rPr>
      <w:b/>
      <w:bCs/>
    </w:rPr>
  </w:style>
  <w:style w:type="character" w:customStyle="1" w:styleId="CommentSubjectChar">
    <w:name w:val="Comment Subject Char"/>
    <w:basedOn w:val="CommentTextChar"/>
    <w:link w:val="CommentSubject"/>
    <w:uiPriority w:val="99"/>
    <w:semiHidden/>
    <w:rsid w:val="00335C9B"/>
    <w:rPr>
      <w:b/>
      <w:bCs/>
      <w:sz w:val="20"/>
      <w:szCs w:val="20"/>
    </w:rPr>
  </w:style>
  <w:style w:type="paragraph" w:styleId="NoSpacing">
    <w:name w:val="No Spacing"/>
    <w:uiPriority w:val="1"/>
    <w:qFormat/>
    <w:rsid w:val="00B5644F"/>
    <w:pPr>
      <w:spacing w:after="0" w:line="240" w:lineRule="auto"/>
    </w:pPr>
    <w:rPr>
      <w:rFonts w:ascii="Times New Roman" w:eastAsia="Calibri" w:hAnsi="Times New Roman" w:cs="Times New Roman"/>
      <w:sz w:val="24"/>
    </w:rPr>
  </w:style>
  <w:style w:type="character" w:customStyle="1" w:styleId="margin-left-101">
    <w:name w:val="margin-left-101"/>
    <w:basedOn w:val="DefaultParagraphFont"/>
    <w:rsid w:val="00B5644F"/>
  </w:style>
  <w:style w:type="paragraph" w:styleId="BodyText">
    <w:name w:val="Body Text"/>
    <w:basedOn w:val="Normal"/>
    <w:link w:val="BodyTextChar"/>
    <w:unhideWhenUsed/>
    <w:rsid w:val="00B5644F"/>
    <w:pPr>
      <w:spacing w:after="120" w:line="240" w:lineRule="auto"/>
    </w:pPr>
    <w:rPr>
      <w:rFonts w:ascii="Times New Roman" w:eastAsia="Times New Roman" w:hAnsi="Times New Roman" w:cs="Times New Roman"/>
      <w:sz w:val="24"/>
      <w:szCs w:val="24"/>
      <w:lang w:val="lt-LT"/>
    </w:rPr>
  </w:style>
  <w:style w:type="character" w:customStyle="1" w:styleId="BodyTextChar">
    <w:name w:val="Body Text Char"/>
    <w:basedOn w:val="DefaultParagraphFont"/>
    <w:link w:val="BodyText"/>
    <w:rsid w:val="00B5644F"/>
    <w:rPr>
      <w:rFonts w:ascii="Times New Roman" w:eastAsia="Times New Roman" w:hAnsi="Times New Roman" w:cs="Times New Roman"/>
      <w:sz w:val="24"/>
      <w:szCs w:val="24"/>
    </w:rPr>
  </w:style>
  <w:style w:type="paragraph" w:styleId="FootnoteText">
    <w:name w:val="footnote text"/>
    <w:basedOn w:val="Normal"/>
    <w:link w:val="FootnoteTextChar"/>
    <w:uiPriority w:val="99"/>
    <w:rsid w:val="00B5644F"/>
    <w:pPr>
      <w:spacing w:after="0" w:line="240" w:lineRule="auto"/>
    </w:pPr>
    <w:rPr>
      <w:rFonts w:ascii="Times New Roman" w:eastAsia="Times New Roman" w:hAnsi="Times New Roman" w:cs="Times New Roman"/>
      <w:sz w:val="20"/>
      <w:szCs w:val="20"/>
      <w:lang w:val="lt-LT"/>
    </w:rPr>
  </w:style>
  <w:style w:type="character" w:customStyle="1" w:styleId="FootnoteTextChar">
    <w:name w:val="Footnote Text Char"/>
    <w:basedOn w:val="DefaultParagraphFont"/>
    <w:link w:val="FootnoteText"/>
    <w:uiPriority w:val="99"/>
    <w:rsid w:val="00B5644F"/>
    <w:rPr>
      <w:rFonts w:ascii="Times New Roman" w:eastAsia="Times New Roman" w:hAnsi="Times New Roman" w:cs="Times New Roman"/>
      <w:sz w:val="20"/>
      <w:szCs w:val="20"/>
    </w:rPr>
  </w:style>
  <w:style w:type="character" w:styleId="FootnoteReference">
    <w:name w:val="footnote reference"/>
    <w:uiPriority w:val="99"/>
    <w:rsid w:val="00B5644F"/>
    <w:rPr>
      <w:vertAlign w:val="superscript"/>
    </w:rPr>
  </w:style>
  <w:style w:type="character" w:styleId="Emphasis">
    <w:name w:val="Emphasis"/>
    <w:uiPriority w:val="20"/>
    <w:qFormat/>
    <w:rsid w:val="00B5644F"/>
    <w:rPr>
      <w:b/>
      <w:bCs/>
      <w:i w:val="0"/>
      <w:iCs w:val="0"/>
    </w:rPr>
  </w:style>
  <w:style w:type="character" w:customStyle="1" w:styleId="st1">
    <w:name w:val="st1"/>
    <w:basedOn w:val="DefaultParagraphFont"/>
    <w:rsid w:val="00B5644F"/>
  </w:style>
  <w:style w:type="character" w:styleId="FollowedHyperlink">
    <w:name w:val="FollowedHyperlink"/>
    <w:basedOn w:val="DefaultParagraphFont"/>
    <w:uiPriority w:val="99"/>
    <w:semiHidden/>
    <w:unhideWhenUsed/>
    <w:rsid w:val="00B5644F"/>
    <w:rPr>
      <w:color w:val="954F72" w:themeColor="followedHyperlink"/>
      <w:u w:val="single"/>
    </w:rPr>
  </w:style>
  <w:style w:type="character" w:customStyle="1" w:styleId="Heading2Char">
    <w:name w:val="Heading 2 Char"/>
    <w:basedOn w:val="DefaultParagraphFont"/>
    <w:link w:val="Heading2"/>
    <w:uiPriority w:val="9"/>
    <w:rsid w:val="00B5644F"/>
    <w:rPr>
      <w:rFonts w:asciiTheme="majorHAnsi" w:eastAsiaTheme="majorEastAsia" w:hAnsiTheme="majorHAnsi" w:cstheme="majorBidi"/>
      <w:color w:val="2E74B5" w:themeColor="accent1" w:themeShade="BF"/>
      <w:sz w:val="26"/>
      <w:szCs w:val="26"/>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650059943">
      <w:bodyDiv w:val="1"/>
      <w:marLeft w:val="0"/>
      <w:marRight w:val="0"/>
      <w:marTop w:val="0"/>
      <w:marBottom w:val="0"/>
      <w:divBdr>
        <w:top w:val="none" w:sz="0" w:space="0" w:color="auto"/>
        <w:left w:val="none" w:sz="0" w:space="0" w:color="auto"/>
        <w:bottom w:val="none" w:sz="0" w:space="0" w:color="auto"/>
        <w:right w:val="none" w:sz="0" w:space="0" w:color="auto"/>
      </w:divBdr>
    </w:div>
    <w:div w:id="701831820">
      <w:bodyDiv w:val="1"/>
      <w:marLeft w:val="0"/>
      <w:marRight w:val="0"/>
      <w:marTop w:val="0"/>
      <w:marBottom w:val="0"/>
      <w:divBdr>
        <w:top w:val="none" w:sz="0" w:space="0" w:color="auto"/>
        <w:left w:val="none" w:sz="0" w:space="0" w:color="auto"/>
        <w:bottom w:val="none" w:sz="0" w:space="0" w:color="auto"/>
        <w:right w:val="none" w:sz="0" w:space="0" w:color="auto"/>
      </w:divBdr>
    </w:div>
    <w:div w:id="11654342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footer" Target="footer4.xml"/><Relationship Id="rId2" Type="http://schemas.openxmlformats.org/officeDocument/2006/relationships/numbering" Target="numbering.xml"/><Relationship Id="rId16" Type="http://schemas.openxmlformats.org/officeDocument/2006/relationships/header" Target="header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hyperlink" Target="http://vpt.lrv.lt/uploads/vpt/documents/files/uzsifravimo_instrukcija.pdf" TargetMode="External"/><Relationship Id="rId10" Type="http://schemas.openxmlformats.org/officeDocument/2006/relationships/footer" Target="footer1.xml"/><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hyperlink" Target="http://www.infolex.lt/ta/40606" TargetMode="External"/></Relationships>
</file>

<file path=word/_rels/footer2.xml.rels><?xml version="1.0" encoding="UTF-8" standalone="yes"?>
<Relationships xmlns="http://schemas.openxmlformats.org/package/2006/relationships"><Relationship Id="rId1" Type="http://schemas.openxmlformats.org/officeDocument/2006/relationships/image" Target="media/image2.png"/></Relationships>
</file>

<file path=word/_rels/footer4.xml.rels><?xml version="1.0" encoding="UTF-8" standalone="yes"?>
<Relationships xmlns="http://schemas.openxmlformats.org/package/2006/relationships"><Relationship Id="rId1" Type="http://schemas.openxmlformats.org/officeDocument/2006/relationships/image" Target="media/image2.png"/></Relationships>
</file>

<file path=word/_rels/footnotes.xml.rels><?xml version="1.0" encoding="UTF-8" standalone="yes"?>
<Relationships xmlns="http://schemas.openxmlformats.org/package/2006/relationships"><Relationship Id="rId1" Type="http://schemas.openxmlformats.org/officeDocument/2006/relationships/hyperlink" Target="https://e-tar.lt/portal/lt/legalAct/66ae9a80883011ed8df094f359a60216/asr" TargetMode="External"/></Relationships>
</file>

<file path=word/_rels/header2.xml.rels><?xml version="1.0" encoding="UTF-8" standalone="yes"?>
<Relationships xmlns="http://schemas.openxmlformats.org/package/2006/relationships"><Relationship Id="rId1" Type="http://schemas.openxmlformats.org/officeDocument/2006/relationships/image" Target="media/image1.jpg"/></Relationships>
</file>

<file path=word/_rels/header4.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CBEF510-77AE-4AA0-AAEF-E6EEE93D5D6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15</Pages>
  <Words>30040</Words>
  <Characters>17124</Characters>
  <Application>Microsoft Office Word</Application>
  <DocSecurity>0</DocSecurity>
  <Lines>142</Lines>
  <Paragraphs>94</Paragraphs>
  <ScaleCrop>false</ScaleCrop>
  <HeadingPairs>
    <vt:vector size="4" baseType="variant">
      <vt:variant>
        <vt:lpstr>Title</vt:lpstr>
      </vt:variant>
      <vt:variant>
        <vt:i4>1</vt:i4>
      </vt:variant>
      <vt:variant>
        <vt:lpstr>Pavadinimas</vt:lpstr>
      </vt:variant>
      <vt:variant>
        <vt:i4>1</vt:i4>
      </vt:variant>
    </vt:vector>
  </HeadingPairs>
  <TitlesOfParts>
    <vt:vector size="2" baseType="lpstr">
      <vt:lpstr/>
      <vt:lpstr/>
    </vt:vector>
  </TitlesOfParts>
  <Company/>
  <LinksUpToDate>false</LinksUpToDate>
  <CharactersWithSpaces>47070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Aleksandr</dc:creator>
  <cp:keywords/>
  <dc:description/>
  <cp:lastModifiedBy>Aušra Jasukaitienė</cp:lastModifiedBy>
  <cp:revision>2</cp:revision>
  <cp:lastPrinted>2019-01-09T10:10:00Z</cp:lastPrinted>
  <dcterms:created xsi:type="dcterms:W3CDTF">2024-11-14T13:56:00Z</dcterms:created>
  <dcterms:modified xsi:type="dcterms:W3CDTF">2024-11-14T13:56:00Z</dcterms:modified>
</cp:coreProperties>
</file>